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26D" w:rsidRDefault="00417BBD">
      <w:r>
        <w:t>Photo-BCB process using 4024-40 BCB</w:t>
      </w:r>
    </w:p>
    <w:p w:rsidR="00417BBD" w:rsidRDefault="00417BBD" w:rsidP="00417BBD">
      <w:pPr>
        <w:pStyle w:val="ListParagraph"/>
        <w:numPr>
          <w:ilvl w:val="0"/>
          <w:numId w:val="1"/>
        </w:numPr>
      </w:pPr>
      <w:r>
        <w:t xml:space="preserve">Deposit 180nm PECVD </w:t>
      </w:r>
      <w:proofErr w:type="spellStart"/>
      <w:r>
        <w:t>SiN</w:t>
      </w:r>
      <w:proofErr w:type="spellEnd"/>
      <w:r>
        <w:t xml:space="preserve"> for good adhesion of BCB.</w:t>
      </w:r>
    </w:p>
    <w:p w:rsidR="00417BBD" w:rsidRDefault="00417BBD" w:rsidP="00417BBD">
      <w:pPr>
        <w:pStyle w:val="ListParagraph"/>
        <w:numPr>
          <w:ilvl w:val="0"/>
          <w:numId w:val="1"/>
        </w:numPr>
      </w:pPr>
      <w:r>
        <w:t>Take out small BCB bottle from freezer and warm up overnight</w:t>
      </w:r>
    </w:p>
    <w:p w:rsidR="00417BBD" w:rsidRDefault="00417BBD" w:rsidP="00417BBD">
      <w:pPr>
        <w:pStyle w:val="ListParagraph"/>
        <w:numPr>
          <w:ilvl w:val="0"/>
          <w:numId w:val="1"/>
        </w:numPr>
      </w:pPr>
      <w:r>
        <w:t>Place sample in PEII at 100W, 300mT for 20s</w:t>
      </w:r>
    </w:p>
    <w:p w:rsidR="00417BBD" w:rsidRDefault="00417BBD" w:rsidP="00417BBD">
      <w:pPr>
        <w:pStyle w:val="ListParagraph"/>
        <w:numPr>
          <w:ilvl w:val="0"/>
          <w:numId w:val="1"/>
        </w:numPr>
      </w:pPr>
      <w:r w:rsidRPr="00417BBD">
        <w:t xml:space="preserve">Dip </w:t>
      </w:r>
      <w:proofErr w:type="spellStart"/>
      <w:r w:rsidRPr="00417BBD">
        <w:t>HCl:DI</w:t>
      </w:r>
      <w:proofErr w:type="spellEnd"/>
      <w:r w:rsidRPr="00417BBD">
        <w:t xml:space="preserve"> 1:10 for 60s, Rinse in DI 60s, Blow Dry</w:t>
      </w:r>
    </w:p>
    <w:p w:rsidR="00417BBD" w:rsidRDefault="00417BBD" w:rsidP="00417BBD">
      <w:pPr>
        <w:pStyle w:val="ListParagraph"/>
        <w:numPr>
          <w:ilvl w:val="0"/>
          <w:numId w:val="1"/>
        </w:numPr>
      </w:pPr>
      <w:r w:rsidRPr="00417BBD">
        <w:t>Apply AP3000</w:t>
      </w:r>
      <w:r>
        <w:t xml:space="preserve"> BCB Adhesion promoter</w:t>
      </w:r>
      <w:r w:rsidRPr="00417BBD">
        <w:t>, wait 30sec, and then spin</w:t>
      </w:r>
      <w:r>
        <w:t xml:space="preserve"> 3krpm for 30sec</w:t>
      </w:r>
    </w:p>
    <w:p w:rsidR="00417BBD" w:rsidRDefault="00417BBD" w:rsidP="00417BBD">
      <w:pPr>
        <w:pStyle w:val="ListParagraph"/>
        <w:numPr>
          <w:ilvl w:val="0"/>
          <w:numId w:val="1"/>
        </w:numPr>
      </w:pPr>
      <w:r w:rsidRPr="00417BBD">
        <w:t>Spin BCB ( step1:500rpm</w:t>
      </w:r>
      <w:r>
        <w:t>-</w:t>
      </w:r>
      <w:r w:rsidRPr="00417BBD">
        <w:t>400r</w:t>
      </w:r>
      <w:r>
        <w:t>pm/s-</w:t>
      </w:r>
      <w:r w:rsidRPr="00417BBD">
        <w:t>10sec</w:t>
      </w:r>
      <w:r>
        <w:t xml:space="preserve"> </w:t>
      </w:r>
      <w:r w:rsidRPr="00417BBD">
        <w:t>; step2:4000rpm</w:t>
      </w:r>
      <w:r>
        <w:t>-</w:t>
      </w:r>
      <w:r w:rsidRPr="00417BBD">
        <w:t>1000rpm</w:t>
      </w:r>
      <w:r>
        <w:t>/s-</w:t>
      </w:r>
      <w:r w:rsidRPr="00417BBD">
        <w:t>30sec)</w:t>
      </w:r>
    </w:p>
    <w:p w:rsidR="00417BBD" w:rsidRDefault="00417BBD" w:rsidP="00417BBD">
      <w:pPr>
        <w:pStyle w:val="ListParagraph"/>
        <w:numPr>
          <w:ilvl w:val="0"/>
          <w:numId w:val="1"/>
        </w:numPr>
      </w:pPr>
      <w:r>
        <w:t>Soft Bake</w:t>
      </w:r>
      <w:r w:rsidRPr="00417BBD">
        <w:t>@80C/90sec</w:t>
      </w:r>
    </w:p>
    <w:p w:rsidR="00417BBD" w:rsidRDefault="00417BBD" w:rsidP="00417BBD">
      <w:pPr>
        <w:pStyle w:val="ListParagraph"/>
        <w:numPr>
          <w:ilvl w:val="0"/>
          <w:numId w:val="1"/>
        </w:numPr>
      </w:pPr>
      <w:r>
        <w:t>Expose 2.2” in Autostep200 with focus 0</w:t>
      </w:r>
    </w:p>
    <w:p w:rsidR="00417BBD" w:rsidRDefault="00417BBD" w:rsidP="00417BBD">
      <w:pPr>
        <w:pStyle w:val="ListParagraph"/>
        <w:numPr>
          <w:ilvl w:val="0"/>
          <w:numId w:val="1"/>
        </w:numPr>
      </w:pPr>
      <w:r w:rsidRPr="00417BBD">
        <w:t>PEB</w:t>
      </w:r>
      <w:r>
        <w:t xml:space="preserve"> </w:t>
      </w:r>
      <w:r w:rsidRPr="00417BBD">
        <w:t>@55C/30sec</w:t>
      </w:r>
      <w:r>
        <w:t>\</w:t>
      </w:r>
    </w:p>
    <w:p w:rsidR="00417BBD" w:rsidRDefault="00417BBD" w:rsidP="00417BBD">
      <w:pPr>
        <w:pStyle w:val="ListParagraph"/>
        <w:numPr>
          <w:ilvl w:val="0"/>
          <w:numId w:val="1"/>
        </w:numPr>
      </w:pPr>
      <w:r w:rsidRPr="00417BBD">
        <w:t>Immediately do puddle development</w:t>
      </w:r>
      <w:r>
        <w:t xml:space="preserve"> using POLOS spinner </w:t>
      </w:r>
      <w:r w:rsidRPr="00417BBD">
        <w:t>program "7" ( step1:</w:t>
      </w:r>
      <w:r>
        <w:t xml:space="preserve"> </w:t>
      </w:r>
      <w:r w:rsidRPr="00417BBD">
        <w:t>500rpm</w:t>
      </w:r>
      <w:r>
        <w:t>-</w:t>
      </w:r>
      <w:r w:rsidRPr="00417BBD">
        <w:t>10sec; step2:4000rpm</w:t>
      </w:r>
      <w:r>
        <w:t>-</w:t>
      </w:r>
      <w:r w:rsidRPr="00417BBD">
        <w:t>400rpm</w:t>
      </w:r>
      <w:r>
        <w:t>/s-</w:t>
      </w:r>
      <w:r w:rsidRPr="00417BBD">
        <w:t>60sec)</w:t>
      </w:r>
    </w:p>
    <w:p w:rsidR="00417BBD" w:rsidRDefault="00417BBD" w:rsidP="00573C54">
      <w:pPr>
        <w:pStyle w:val="ListParagraph"/>
        <w:numPr>
          <w:ilvl w:val="1"/>
          <w:numId w:val="1"/>
        </w:numPr>
      </w:pPr>
      <w:r w:rsidRPr="00417BBD">
        <w:t>Apply DS2100</w:t>
      </w:r>
      <w:r>
        <w:t xml:space="preserve"> BCB developer</w:t>
      </w:r>
      <w:r w:rsidRPr="00417BBD">
        <w:t xml:space="preserve"> on quarter, wait 60sec</w:t>
      </w:r>
      <w:r w:rsidR="004E0804">
        <w:t>, then run program “7”</w:t>
      </w:r>
    </w:p>
    <w:p w:rsidR="00417BBD" w:rsidRDefault="004E0804" w:rsidP="00573C54">
      <w:pPr>
        <w:pStyle w:val="ListParagraph"/>
        <w:numPr>
          <w:ilvl w:val="1"/>
          <w:numId w:val="1"/>
        </w:numPr>
      </w:pPr>
      <w:r w:rsidRPr="004E0804">
        <w:t>While it is spinning @500rpm/10sec gently apply DS2100 (drop by drop in the center of the quarter)-Rinsing step</w:t>
      </w:r>
      <w:r w:rsidR="00573C54">
        <w:t xml:space="preserve"> (first part of recipe 7 described above)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 w:rsidRPr="00573C54">
        <w:t>Spin dry at 4000rpm/60sec</w:t>
      </w:r>
      <w:r>
        <w:t xml:space="preserve"> (second part of recipe 7)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Repeat steps 10(a-c) one or two more times until development is complete.</w:t>
      </w:r>
    </w:p>
    <w:p w:rsidR="00573C54" w:rsidRDefault="00573C54" w:rsidP="00573C54">
      <w:pPr>
        <w:pStyle w:val="ListParagraph"/>
        <w:numPr>
          <w:ilvl w:val="0"/>
          <w:numId w:val="1"/>
        </w:numPr>
      </w:pPr>
      <w:r w:rsidRPr="00573C54">
        <w:t>Bake@90C/60sec to further dry out DS2100</w:t>
      </w:r>
    </w:p>
    <w:p w:rsidR="00573C54" w:rsidRDefault="00573C54" w:rsidP="00573C54">
      <w:pPr>
        <w:pStyle w:val="ListParagraph"/>
        <w:numPr>
          <w:ilvl w:val="0"/>
          <w:numId w:val="1"/>
        </w:numPr>
      </w:pPr>
      <w:r>
        <w:t xml:space="preserve">Measure with </w:t>
      </w:r>
      <w:proofErr w:type="spellStart"/>
      <w:r>
        <w:t>dektak</w:t>
      </w:r>
      <w:proofErr w:type="spellEnd"/>
      <w:r>
        <w:t xml:space="preserve"> before curing</w:t>
      </w:r>
    </w:p>
    <w:p w:rsidR="00573C54" w:rsidRDefault="00573C54" w:rsidP="00573C54">
      <w:pPr>
        <w:pStyle w:val="ListParagraph"/>
        <w:numPr>
          <w:ilvl w:val="0"/>
          <w:numId w:val="1"/>
        </w:numPr>
      </w:pPr>
      <w:r>
        <w:t xml:space="preserve">Final Cure in </w:t>
      </w:r>
      <w:r>
        <w:t>BLUE M Oven</w:t>
      </w:r>
      <w:r>
        <w:t>: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Program#5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Purge oven with N2(for 1/2hr)before loading sample for curing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Edit the program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ramp up to 50C-5min( time in program is 0.05 for 5min)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soak@50C-5min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ramp up to 100C-15min( time in program is 0.15 for 15min)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soak@50C-15min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ramp up to 150C-15min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soak@150C-15min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ramp up to 250C-1hour( time in program is 1.00 for 1hour)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soak@250C-1hour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 xml:space="preserve">Load sample in </w:t>
      </w:r>
      <w:proofErr w:type="gramStart"/>
      <w:r>
        <w:t>oven</w:t>
      </w:r>
      <w:r>
        <w:t xml:space="preserve"> </w:t>
      </w:r>
      <w:r>
        <w:t xml:space="preserve"> </w:t>
      </w:r>
      <w:r>
        <w:t>(</w:t>
      </w:r>
      <w:proofErr w:type="gramEnd"/>
      <w:r>
        <w:t>using Al boat</w:t>
      </w:r>
      <w:r>
        <w:t xml:space="preserve"> or on bottom tray directly), DO NOT cover it.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Close the door, leave a note that BCB is baking!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Make sure N2 in ON( 60-70)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Run the program( P5, run)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Wait few minutes to check if it is running and if T is going UP!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>CUR</w:t>
      </w:r>
      <w:r>
        <w:t>ING takes 4hours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 xml:space="preserve">COOLING DOWN takes </w:t>
      </w:r>
      <w:r>
        <w:t>several  hours (overnight is good)</w:t>
      </w:r>
    </w:p>
    <w:p w:rsidR="00573C54" w:rsidRDefault="00573C54" w:rsidP="00573C54">
      <w:pPr>
        <w:pStyle w:val="ListParagraph"/>
        <w:numPr>
          <w:ilvl w:val="1"/>
          <w:numId w:val="1"/>
        </w:numPr>
      </w:pPr>
      <w:r>
        <w:t xml:space="preserve">DO NOT OPEN door while it is cooling down!  OK to open at 150C.  </w:t>
      </w:r>
    </w:p>
    <w:p w:rsidR="00AE6666" w:rsidRDefault="00AE6666" w:rsidP="00AE6666">
      <w:pPr>
        <w:pStyle w:val="ListParagraph"/>
        <w:numPr>
          <w:ilvl w:val="0"/>
          <w:numId w:val="1"/>
        </w:numPr>
      </w:pPr>
      <w:r>
        <w:t xml:space="preserve">Note:  If you will use metal on the BCB Deposit 1000-1500A </w:t>
      </w:r>
      <w:proofErr w:type="spellStart"/>
      <w:r>
        <w:t>SiN</w:t>
      </w:r>
      <w:proofErr w:type="spellEnd"/>
      <w:r>
        <w:t xml:space="preserve"> on BCB for metal adhesion.  </w:t>
      </w:r>
    </w:p>
    <w:p w:rsidR="00AE6666" w:rsidRDefault="00AE6666" w:rsidP="00AE6666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314825" cy="3457575"/>
            <wp:effectExtent l="0" t="0" r="9525" b="9525"/>
            <wp:docPr id="1" name="Picture 1" descr="Z:\NNIN\Job Reports\Packet Photonics\7-2-13\sitest2-2s100mVdefocu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NIN\Job Reports\Packet Photonics\7-2-13\sitest2-2s100mVdefocus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666" w:rsidRDefault="00AE6666" w:rsidP="00AE6666">
      <w:r>
        <w:rPr>
          <w:noProof/>
        </w:rPr>
        <w:drawing>
          <wp:inline distT="0" distB="0" distL="0" distR="0">
            <wp:extent cx="4314825" cy="3457575"/>
            <wp:effectExtent l="0" t="0" r="9525" b="9525"/>
            <wp:docPr id="2" name="Picture 2" descr="Z:\NNIN\Job Reports\Packet Photonics\7-2-13\sitest2-2s100mVdefocu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NNIN\Job Reports\Packet Photonics\7-2-13\sitest2-2s100mVdefocus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66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666" w:rsidRDefault="00AE6666" w:rsidP="00AE6666">
      <w:pPr>
        <w:spacing w:after="0" w:line="240" w:lineRule="auto"/>
      </w:pPr>
      <w:r>
        <w:separator/>
      </w:r>
    </w:p>
  </w:endnote>
  <w:endnote w:type="continuationSeparator" w:id="0">
    <w:p w:rsidR="00AE6666" w:rsidRDefault="00AE6666" w:rsidP="00AE6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666" w:rsidRDefault="00AE6666" w:rsidP="00AE6666">
      <w:pPr>
        <w:spacing w:after="0" w:line="240" w:lineRule="auto"/>
      </w:pPr>
      <w:r>
        <w:separator/>
      </w:r>
    </w:p>
  </w:footnote>
  <w:footnote w:type="continuationSeparator" w:id="0">
    <w:p w:rsidR="00AE6666" w:rsidRDefault="00AE6666" w:rsidP="00AE6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666" w:rsidRDefault="00AE6666">
    <w:pPr>
      <w:pStyle w:val="Header"/>
    </w:pPr>
    <w:r>
      <w:t>Brian Thibeault</w:t>
    </w:r>
    <w:r>
      <w:ptab w:relativeTo="margin" w:alignment="center" w:leader="none"/>
    </w:r>
    <w:r>
      <w:t>Photo BCB</w:t>
    </w:r>
    <w:r>
      <w:ptab w:relativeTo="margin" w:alignment="right" w:leader="none"/>
    </w:r>
    <w:r>
      <w:t>8/2013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447117"/>
    <w:multiLevelType w:val="hybridMultilevel"/>
    <w:tmpl w:val="7DAA5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BBD"/>
    <w:rsid w:val="00417BBD"/>
    <w:rsid w:val="004E0804"/>
    <w:rsid w:val="00573C54"/>
    <w:rsid w:val="00AE6666"/>
    <w:rsid w:val="00E2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B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6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6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666"/>
  </w:style>
  <w:style w:type="paragraph" w:styleId="Footer">
    <w:name w:val="footer"/>
    <w:basedOn w:val="Normal"/>
    <w:link w:val="FooterChar"/>
    <w:uiPriority w:val="99"/>
    <w:unhideWhenUsed/>
    <w:rsid w:val="00AE6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6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B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6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6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666"/>
  </w:style>
  <w:style w:type="paragraph" w:styleId="Footer">
    <w:name w:val="footer"/>
    <w:basedOn w:val="Normal"/>
    <w:link w:val="FooterChar"/>
    <w:uiPriority w:val="99"/>
    <w:unhideWhenUsed/>
    <w:rsid w:val="00AE6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</cp:lastModifiedBy>
  <cp:revision>2</cp:revision>
  <dcterms:created xsi:type="dcterms:W3CDTF">2014-01-27T17:56:00Z</dcterms:created>
  <dcterms:modified xsi:type="dcterms:W3CDTF">2014-01-27T17:56:00Z</dcterms:modified>
</cp:coreProperties>
</file>