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73" w:rsidRPr="00DE5A73" w:rsidRDefault="00DE5A73" w:rsidP="00DE5A73">
      <w:pPr>
        <w:rPr>
          <w:b/>
        </w:rPr>
      </w:pPr>
      <w:r w:rsidRPr="00DE5A73">
        <w:rPr>
          <w:b/>
        </w:rPr>
        <w:t>6XX0</w:t>
      </w:r>
    </w:p>
    <w:p w:rsidR="00DE5A73" w:rsidRDefault="00DE5A73" w:rsidP="00DE5A73">
      <w:r>
        <w:t xml:space="preserve">Term used to specify any of the </w:t>
      </w:r>
      <w:proofErr w:type="spellStart"/>
      <w:r>
        <w:t>Surfscan</w:t>
      </w:r>
      <w:proofErr w:type="spellEnd"/>
      <w:r>
        <w:t xml:space="preserve"> 6000-series instruments.</w:t>
      </w:r>
    </w:p>
    <w:p w:rsidR="00DE5A73" w:rsidRDefault="00DE5A73" w:rsidP="00DE5A73"/>
    <w:p w:rsidR="00DE5A73" w:rsidRPr="00DE5A73" w:rsidRDefault="00DE5A73" w:rsidP="00DE5A73">
      <w:pPr>
        <w:rPr>
          <w:b/>
        </w:rPr>
      </w:pPr>
      <w:r w:rsidRPr="00DE5A73">
        <w:rPr>
          <w:b/>
        </w:rPr>
        <w:t>Access code</w:t>
      </w:r>
    </w:p>
    <w:p w:rsidR="00DE5A73" w:rsidRDefault="00DE5A73" w:rsidP="00DE5A73">
      <w:r>
        <w:t>The characters a user must enter at the logon screen.</w:t>
      </w:r>
    </w:p>
    <w:p w:rsidR="00DE5A73" w:rsidRDefault="00DE5A73" w:rsidP="00DE5A73"/>
    <w:p w:rsidR="00DE5A73" w:rsidRPr="00DE5A73" w:rsidRDefault="00DE5A73" w:rsidP="00DE5A73">
      <w:pPr>
        <w:rPr>
          <w:b/>
        </w:rPr>
      </w:pPr>
      <w:r w:rsidRPr="00DE5A73">
        <w:rPr>
          <w:b/>
        </w:rPr>
        <w:t>Application</w:t>
      </w:r>
    </w:p>
    <w:p w:rsidR="00DE5A73" w:rsidRDefault="00DE5A73" w:rsidP="00DE5A73">
      <w:proofErr w:type="gramStart"/>
      <w:r>
        <w:t>A software program such as the Scan application.</w:t>
      </w:r>
      <w:proofErr w:type="gramEnd"/>
    </w:p>
    <w:p w:rsidR="00DE5A73" w:rsidRPr="00DE5A73" w:rsidRDefault="00DE5A73" w:rsidP="00DE5A73">
      <w:pPr>
        <w:rPr>
          <w:b/>
        </w:rPr>
      </w:pPr>
    </w:p>
    <w:p w:rsidR="00DE5A73" w:rsidRPr="00DE5A73" w:rsidRDefault="00DE5A73" w:rsidP="00DE5A73">
      <w:pPr>
        <w:rPr>
          <w:b/>
        </w:rPr>
      </w:pPr>
      <w:r w:rsidRPr="00DE5A73">
        <w:rPr>
          <w:b/>
        </w:rPr>
        <w:t>Application icon</w:t>
      </w:r>
    </w:p>
    <w:p w:rsidR="00DE5A73" w:rsidRDefault="00DE5A73" w:rsidP="00DE5A73">
      <w:proofErr w:type="gramStart"/>
      <w:r>
        <w:t>Graphic symbol representing a software application.</w:t>
      </w:r>
      <w:proofErr w:type="gramEnd"/>
      <w:r>
        <w:t xml:space="preserve"> The System Menu displays application icons.</w:t>
      </w:r>
    </w:p>
    <w:p w:rsidR="00DE5A73" w:rsidRPr="00DE5A73" w:rsidRDefault="00DE5A73" w:rsidP="00DE5A73">
      <w:pPr>
        <w:rPr>
          <w:b/>
        </w:rPr>
      </w:pPr>
    </w:p>
    <w:p w:rsidR="00DE5A73" w:rsidRPr="00DE5A73" w:rsidRDefault="00DE5A73" w:rsidP="00DE5A73">
      <w:pPr>
        <w:rPr>
          <w:b/>
        </w:rPr>
      </w:pPr>
      <w:r w:rsidRPr="00DE5A73">
        <w:rPr>
          <w:b/>
        </w:rPr>
        <w:t>Application window</w:t>
      </w:r>
    </w:p>
    <w:p w:rsidR="00DE5A73" w:rsidRDefault="00DE5A73" w:rsidP="00DE5A73">
      <w:r>
        <w:t>The main window opened by an application.</w:t>
      </w:r>
    </w:p>
    <w:p w:rsidR="00DE5A73" w:rsidRDefault="00DE5A73" w:rsidP="00DE5A73"/>
    <w:p w:rsidR="00DE5A73" w:rsidRPr="00DE5A73" w:rsidRDefault="00DE5A73" w:rsidP="00DE5A73">
      <w:pPr>
        <w:rPr>
          <w:b/>
        </w:rPr>
      </w:pPr>
      <w:r w:rsidRPr="00DE5A73">
        <w:rPr>
          <w:b/>
        </w:rPr>
        <w:t>Area</w:t>
      </w:r>
    </w:p>
    <w:p w:rsidR="00DE5A73" w:rsidRDefault="00DE5A73" w:rsidP="00DE5A73">
      <w:proofErr w:type="gramStart"/>
      <w:r>
        <w:t>The term that identifies events larger than the maximum particle size for a scan (as set by the recipe’s Area From parameter).</w:t>
      </w:r>
      <w:proofErr w:type="gramEnd"/>
      <w:r>
        <w:t xml:space="preserve"> Defect maps display areas as a series of chords.</w:t>
      </w:r>
    </w:p>
    <w:p w:rsidR="00DE5A73" w:rsidRDefault="00DE5A73" w:rsidP="00DE5A73"/>
    <w:p w:rsidR="00DE5A73" w:rsidRPr="00DE5A73" w:rsidRDefault="00DE5A73" w:rsidP="00DE5A73">
      <w:pPr>
        <w:rPr>
          <w:b/>
        </w:rPr>
      </w:pPr>
      <w:r w:rsidRPr="00DE5A73">
        <w:rPr>
          <w:b/>
        </w:rPr>
        <w:t>Area From</w:t>
      </w:r>
    </w:p>
    <w:p w:rsidR="00DE5A73" w:rsidRDefault="00DE5A73" w:rsidP="00DE5A73">
      <w:proofErr w:type="gramStart"/>
      <w:r>
        <w:t>A recipe parameter that sets the maximum size for LPDs during data collection.</w:t>
      </w:r>
      <w:proofErr w:type="gramEnd"/>
      <w:r>
        <w:t xml:space="preserve"> Defects larger than the Area From value are classified as areas.</w:t>
      </w:r>
    </w:p>
    <w:p w:rsidR="00DE5A73" w:rsidRDefault="00DE5A73" w:rsidP="00DE5A73"/>
    <w:p w:rsidR="00DE5A73" w:rsidRPr="00DE5A73" w:rsidRDefault="00DE5A73" w:rsidP="00DE5A73">
      <w:pPr>
        <w:rPr>
          <w:b/>
        </w:rPr>
      </w:pPr>
      <w:r w:rsidRPr="00DE5A73">
        <w:rPr>
          <w:b/>
        </w:rPr>
        <w:t>Arrow keys</w:t>
      </w:r>
    </w:p>
    <w:p w:rsidR="00DE5A73" w:rsidRDefault="00DE5A73" w:rsidP="00DE5A73">
      <w:proofErr w:type="gramStart"/>
      <w:r>
        <w:t>The arrow keys on the operator keypad.</w:t>
      </w:r>
      <w:proofErr w:type="gramEnd"/>
      <w:r>
        <w:t xml:space="preserve"> These keys can be used to highlight a menu item or dialog box option or to move a text or graphics cursor.</w:t>
      </w:r>
    </w:p>
    <w:p w:rsidR="00DE5A73" w:rsidRDefault="00DE5A73" w:rsidP="00DE5A73"/>
    <w:p w:rsidR="00DE5A73" w:rsidRPr="00DE5A73" w:rsidRDefault="00DE5A73" w:rsidP="00DE5A73">
      <w:pPr>
        <w:rPr>
          <w:b/>
        </w:rPr>
      </w:pPr>
      <w:r w:rsidRPr="00DE5A73">
        <w:rPr>
          <w:b/>
        </w:rPr>
        <w:t>Attributes</w:t>
      </w:r>
    </w:p>
    <w:p w:rsidR="00DE5A73" w:rsidRDefault="00DE5A73" w:rsidP="00DE5A73">
      <w:proofErr w:type="gramStart"/>
      <w:r>
        <w:t>In statistical process control, qualitative data that can be counted.</w:t>
      </w:r>
      <w:proofErr w:type="gramEnd"/>
      <w:r>
        <w:t xml:space="preserve"> Examples include defects per wafer, number of failed die per wafer, defect density per wafer. Attributes are measures on a discrete scale and use Poisson statistics.</w:t>
      </w:r>
    </w:p>
    <w:p w:rsidR="00DE5A73" w:rsidRDefault="00DE5A73" w:rsidP="00DE5A73"/>
    <w:p w:rsidR="00DE5A73" w:rsidRPr="00DE5A73" w:rsidRDefault="00DE5A73" w:rsidP="00DE5A73">
      <w:pPr>
        <w:rPr>
          <w:b/>
        </w:rPr>
      </w:pPr>
      <w:r w:rsidRPr="00DE5A73">
        <w:rPr>
          <w:b/>
        </w:rPr>
        <w:t>Automatic operation</w:t>
      </w:r>
    </w:p>
    <w:p w:rsidR="00DE5A73" w:rsidRDefault="00DE5A73" w:rsidP="00DE5A73">
      <w:r>
        <w:t>A scan option that allows each selected wafer in a cassette to be scanned automatically in sequence. See scan mode and scan sequence.</w:t>
      </w:r>
    </w:p>
    <w:p w:rsidR="00DE5A73" w:rsidRDefault="00DE5A73" w:rsidP="00DE5A73"/>
    <w:p w:rsidR="00DE5A73" w:rsidRPr="00DE5A73" w:rsidRDefault="00DE5A73" w:rsidP="00DE5A73">
      <w:pPr>
        <w:rPr>
          <w:b/>
        </w:rPr>
      </w:pPr>
      <w:r w:rsidRPr="00DE5A73">
        <w:rPr>
          <w:b/>
        </w:rPr>
        <w:t>Back up</w:t>
      </w:r>
    </w:p>
    <w:p w:rsidR="00DE5A73" w:rsidRDefault="00DE5A73" w:rsidP="00DE5A73">
      <w:r>
        <w:t xml:space="preserve">To save data from the instrument’s hard disk to diskettes or a network </w:t>
      </w:r>
      <w:proofErr w:type="gramStart"/>
      <w:r>
        <w:t>drive</w:t>
      </w:r>
      <w:proofErr w:type="gramEnd"/>
      <w:r>
        <w:t xml:space="preserve"> (if available). The data can</w:t>
      </w:r>
      <w:r w:rsidR="00346432">
        <w:t xml:space="preserve"> </w:t>
      </w:r>
      <w:r>
        <w:t>be restored at a later time.</w:t>
      </w:r>
    </w:p>
    <w:p w:rsidR="00346432" w:rsidRDefault="00346432" w:rsidP="00DE5A73"/>
    <w:p w:rsidR="00DE5A73" w:rsidRPr="00346432" w:rsidRDefault="00DE5A73" w:rsidP="00DE5A73">
      <w:pPr>
        <w:rPr>
          <w:b/>
        </w:rPr>
      </w:pPr>
      <w:r w:rsidRPr="00346432">
        <w:rPr>
          <w:b/>
        </w:rPr>
        <w:t>Bin splits</w:t>
      </w:r>
    </w:p>
    <w:p w:rsidR="00BC4C57" w:rsidRDefault="00DE5A73" w:rsidP="00DE5A73">
      <w:r>
        <w:t xml:space="preserve">Color-coded defect or haze ranges. The instrument displays data on maps and histograms using </w:t>
      </w:r>
      <w:proofErr w:type="spellStart"/>
      <w:r>
        <w:t>thecolor</w:t>
      </w:r>
      <w:proofErr w:type="spellEnd"/>
      <w:r>
        <w:t xml:space="preserve">-coding scheme. Data within a bin split range can be </w:t>
      </w:r>
      <w:r>
        <w:lastRenderedPageBreak/>
        <w:t xml:space="preserve">enabled or disabled by clicking a </w:t>
      </w:r>
      <w:proofErr w:type="gramStart"/>
      <w:r>
        <w:t>bin split</w:t>
      </w:r>
      <w:proofErr w:type="gramEnd"/>
      <w:r w:rsidR="00346432">
        <w:t xml:space="preserve"> </w:t>
      </w:r>
      <w:r>
        <w:t>button in the wafer summary. Bin split ranges can be changed through the histogram.</w:t>
      </w:r>
    </w:p>
    <w:p w:rsidR="00DE5A73" w:rsidRDefault="00DE5A73" w:rsidP="00DE5A73"/>
    <w:p w:rsidR="00DE5A73" w:rsidRDefault="00DE5A73" w:rsidP="00DE5A73"/>
    <w:p w:rsidR="00346432" w:rsidRDefault="00DE5A73" w:rsidP="00DE5A73">
      <w:pPr>
        <w:rPr>
          <w:rFonts w:eastAsia="Times New Roman" w:cs="Times New Roman"/>
          <w:b/>
        </w:rPr>
      </w:pPr>
      <w:r w:rsidRPr="00DE5A73">
        <w:rPr>
          <w:rFonts w:eastAsia="Times New Roman" w:cs="Times New Roman"/>
          <w:b/>
        </w:rPr>
        <w:t>C-chart</w:t>
      </w:r>
    </w:p>
    <w:p w:rsidR="00346432" w:rsidRDefault="00DE5A73" w:rsidP="00DE5A73">
      <w:pPr>
        <w:rPr>
          <w:rFonts w:eastAsia="Times New Roman" w:cs="Times New Roman"/>
        </w:rPr>
      </w:pPr>
      <w:r w:rsidRPr="00DE5A73">
        <w:rPr>
          <w:rFonts w:eastAsia="Times New Roman" w:cs="Times New Roman"/>
        </w:rPr>
        <w:t xml:space="preserve">In statistical process control, an attribute control chart used to track the number of non-conformities with a constant sample size, for example, to track the total number of defects per wafer. </w:t>
      </w:r>
    </w:p>
    <w:p w:rsidR="00346432" w:rsidRDefault="00346432" w:rsidP="00DE5A73">
      <w:pPr>
        <w:rPr>
          <w:rFonts w:eastAsia="Times New Roman" w:cs="Times New Roman"/>
        </w:rPr>
      </w:pPr>
    </w:p>
    <w:p w:rsidR="00346432" w:rsidRDefault="00DE5A73" w:rsidP="00DE5A73">
      <w:pPr>
        <w:rPr>
          <w:rFonts w:eastAsia="Times New Roman" w:cs="Times New Roman"/>
        </w:rPr>
      </w:pPr>
      <w:r w:rsidRPr="00DE5A73">
        <w:rPr>
          <w:rFonts w:eastAsia="Times New Roman" w:cs="Times New Roman"/>
          <w:b/>
        </w:rPr>
        <w:t>Calibration curve</w:t>
      </w:r>
      <w:r w:rsidRPr="00DE5A73">
        <w:rPr>
          <w:rFonts w:eastAsia="Times New Roman" w:cs="Times New Roman"/>
        </w:rPr>
        <w:t xml:space="preserve"> </w:t>
      </w:r>
    </w:p>
    <w:p w:rsidR="00346432" w:rsidRDefault="00DE5A73" w:rsidP="00DE5A73">
      <w:pPr>
        <w:rPr>
          <w:rFonts w:eastAsia="Times New Roman" w:cs="Times New Roman"/>
        </w:rPr>
      </w:pPr>
      <w:r w:rsidRPr="00DE5A73">
        <w:rPr>
          <w:rFonts w:eastAsia="Times New Roman" w:cs="Times New Roman"/>
        </w:rPr>
        <w:t xml:space="preserve">A curve that matches cross section (scattering efficiency) measurements to defect diameters for a given substrate, or that matches measured haze to actual haze. </w:t>
      </w:r>
    </w:p>
    <w:p w:rsidR="00346432" w:rsidRDefault="00346432" w:rsidP="00DE5A73">
      <w:pPr>
        <w:rPr>
          <w:rFonts w:eastAsia="Times New Roman" w:cs="Times New Roman"/>
        </w:rPr>
      </w:pPr>
    </w:p>
    <w:p w:rsidR="00346432" w:rsidRDefault="00DE5A73" w:rsidP="00DE5A73">
      <w:pPr>
        <w:rPr>
          <w:rFonts w:eastAsia="Times New Roman" w:cs="Times New Roman"/>
          <w:b/>
        </w:rPr>
      </w:pPr>
      <w:r w:rsidRPr="00DE5A73">
        <w:rPr>
          <w:rFonts w:eastAsia="Times New Roman" w:cs="Times New Roman"/>
          <w:b/>
        </w:rPr>
        <w:t>Cassette catalog</w:t>
      </w:r>
    </w:p>
    <w:p w:rsidR="00346432" w:rsidRDefault="00DE5A73" w:rsidP="00DE5A73">
      <w:pPr>
        <w:rPr>
          <w:rFonts w:eastAsia="Times New Roman" w:cs="Times New Roman"/>
        </w:rPr>
      </w:pPr>
      <w:r w:rsidRPr="00DE5A73">
        <w:rPr>
          <w:rFonts w:eastAsia="Times New Roman" w:cs="Times New Roman"/>
        </w:rPr>
        <w:t xml:space="preserve">A part of the Scan window. When a cassette is loaded on an indexer and cataloged, the cassette catalog displays which slots are occupied. The cassette catalog can be used to select one or more wafers for scanning. </w:t>
      </w:r>
    </w:p>
    <w:p w:rsidR="00346432" w:rsidRDefault="00346432" w:rsidP="00DE5A73">
      <w:pPr>
        <w:rPr>
          <w:rFonts w:eastAsia="Times New Roman" w:cs="Times New Roman"/>
        </w:rPr>
      </w:pPr>
    </w:p>
    <w:p w:rsidR="00346432" w:rsidRPr="00346432" w:rsidRDefault="00DE5A73" w:rsidP="00DE5A73">
      <w:pPr>
        <w:rPr>
          <w:rFonts w:eastAsia="Times New Roman" w:cs="Times New Roman"/>
          <w:b/>
        </w:rPr>
      </w:pPr>
      <w:r w:rsidRPr="00DE5A73">
        <w:rPr>
          <w:rFonts w:eastAsia="Times New Roman" w:cs="Times New Roman"/>
          <w:b/>
        </w:rPr>
        <w:t>Catalog (a cassette)</w:t>
      </w:r>
    </w:p>
    <w:p w:rsidR="00346432" w:rsidRDefault="00DE5A73" w:rsidP="00DE5A73">
      <w:pPr>
        <w:rPr>
          <w:rFonts w:eastAsia="Times New Roman" w:cs="Times New Roman"/>
        </w:rPr>
      </w:pPr>
      <w:r w:rsidRPr="00DE5A73">
        <w:rPr>
          <w:rFonts w:eastAsia="Times New Roman" w:cs="Times New Roman"/>
        </w:rPr>
        <w:t xml:space="preserve"> To list the cassette slots occupied by wafers. Catalog scan </w:t>
      </w:r>
      <w:proofErr w:type="gramStart"/>
      <w:r w:rsidRPr="00DE5A73">
        <w:rPr>
          <w:rFonts w:eastAsia="Times New Roman" w:cs="Times New Roman"/>
        </w:rPr>
        <w:t>To</w:t>
      </w:r>
      <w:proofErr w:type="gramEnd"/>
      <w:r w:rsidRPr="00DE5A73">
        <w:rPr>
          <w:rFonts w:eastAsia="Times New Roman" w:cs="Times New Roman"/>
        </w:rPr>
        <w:t xml:space="preserve"> catalog and then scan wafers from a cassette. The cassette can be cataloged by slot number in 1 to 25 </w:t>
      </w:r>
      <w:proofErr w:type="gramStart"/>
      <w:r w:rsidRPr="00DE5A73">
        <w:rPr>
          <w:rFonts w:eastAsia="Times New Roman" w:cs="Times New Roman"/>
        </w:rPr>
        <w:t>order</w:t>
      </w:r>
      <w:proofErr w:type="gramEnd"/>
      <w:r w:rsidRPr="00DE5A73">
        <w:rPr>
          <w:rFonts w:eastAsia="Times New Roman" w:cs="Times New Roman"/>
        </w:rPr>
        <w:t xml:space="preserve"> or 25 to 1 order. </w:t>
      </w:r>
    </w:p>
    <w:p w:rsidR="00346432" w:rsidRDefault="00346432" w:rsidP="00DE5A73">
      <w:pPr>
        <w:rPr>
          <w:rFonts w:eastAsia="Times New Roman" w:cs="Times New Roman"/>
        </w:rPr>
      </w:pPr>
    </w:p>
    <w:p w:rsidR="00346432" w:rsidRDefault="00DE5A73" w:rsidP="00DE5A73">
      <w:pPr>
        <w:rPr>
          <w:rFonts w:eastAsia="Times New Roman" w:cs="Times New Roman"/>
        </w:rPr>
      </w:pPr>
      <w:r w:rsidRPr="00DE5A73">
        <w:rPr>
          <w:rFonts w:eastAsia="Times New Roman" w:cs="Times New Roman"/>
          <w:b/>
        </w:rPr>
        <w:t>Choose</w:t>
      </w:r>
      <w:r w:rsidRPr="00DE5A73">
        <w:rPr>
          <w:rFonts w:eastAsia="Times New Roman" w:cs="Times New Roman"/>
        </w:rPr>
        <w:t xml:space="preserve"> </w:t>
      </w:r>
    </w:p>
    <w:p w:rsidR="00346432" w:rsidRDefault="00DE5A73" w:rsidP="00DE5A73">
      <w:pPr>
        <w:rPr>
          <w:rFonts w:eastAsia="Times New Roman" w:cs="Times New Roman"/>
        </w:rPr>
      </w:pPr>
      <w:r w:rsidRPr="00DE5A73">
        <w:rPr>
          <w:rFonts w:eastAsia="Times New Roman" w:cs="Times New Roman"/>
        </w:rPr>
        <w:t xml:space="preserve">To pick a menu item or other item that starts an action. You can choose an item using the mouse or keypad. </w:t>
      </w:r>
    </w:p>
    <w:p w:rsidR="00346432" w:rsidRDefault="00346432" w:rsidP="00DE5A73">
      <w:pPr>
        <w:rPr>
          <w:rFonts w:eastAsia="Times New Roman" w:cs="Times New Roman"/>
        </w:rPr>
      </w:pPr>
    </w:p>
    <w:p w:rsidR="00346432" w:rsidRDefault="00DE5A73" w:rsidP="00DE5A73">
      <w:pPr>
        <w:rPr>
          <w:rFonts w:eastAsia="Times New Roman" w:cs="Times New Roman"/>
          <w:b/>
        </w:rPr>
      </w:pPr>
      <w:r w:rsidRPr="00DE5A73">
        <w:rPr>
          <w:rFonts w:eastAsia="Times New Roman" w:cs="Times New Roman"/>
          <w:b/>
        </w:rPr>
        <w:t>Chord</w:t>
      </w:r>
    </w:p>
    <w:p w:rsidR="00346432" w:rsidRDefault="00DE5A73" w:rsidP="00DE5A73">
      <w:pPr>
        <w:rPr>
          <w:rFonts w:eastAsia="Times New Roman" w:cs="Times New Roman"/>
        </w:rPr>
      </w:pPr>
      <w:proofErr w:type="gramStart"/>
      <w:r w:rsidRPr="00DE5A73">
        <w:rPr>
          <w:rFonts w:eastAsia="Times New Roman" w:cs="Times New Roman"/>
        </w:rPr>
        <w:t>A line representing one sweep in an area defect.</w:t>
      </w:r>
      <w:proofErr w:type="gramEnd"/>
      <w:r w:rsidRPr="00DE5A73">
        <w:rPr>
          <w:rFonts w:eastAsia="Times New Roman" w:cs="Times New Roman"/>
        </w:rPr>
        <w:t xml:space="preserve"> A series of chords forms an area. See area. </w:t>
      </w:r>
    </w:p>
    <w:p w:rsidR="00346432" w:rsidRPr="00346432" w:rsidRDefault="00346432" w:rsidP="00DE5A73">
      <w:pPr>
        <w:rPr>
          <w:rFonts w:eastAsia="Times New Roman" w:cs="Times New Roman"/>
          <w:b/>
        </w:rPr>
      </w:pPr>
    </w:p>
    <w:p w:rsidR="00346432" w:rsidRDefault="00DE5A73" w:rsidP="00DE5A73">
      <w:pPr>
        <w:rPr>
          <w:rFonts w:eastAsia="Times New Roman" w:cs="Times New Roman"/>
          <w:b/>
        </w:rPr>
      </w:pPr>
      <w:r w:rsidRPr="00DE5A73">
        <w:rPr>
          <w:rFonts w:eastAsia="Times New Roman" w:cs="Times New Roman"/>
          <w:b/>
        </w:rPr>
        <w:t>Click</w:t>
      </w:r>
    </w:p>
    <w:p w:rsidR="00346432" w:rsidRDefault="00DE5A73" w:rsidP="00DE5A73">
      <w:pPr>
        <w:rPr>
          <w:rFonts w:eastAsia="Times New Roman" w:cs="Times New Roman"/>
        </w:rPr>
      </w:pPr>
      <w:r w:rsidRPr="00DE5A73">
        <w:rPr>
          <w:rFonts w:eastAsia="Times New Roman" w:cs="Times New Roman"/>
        </w:rPr>
        <w:t xml:space="preserve">Pressing and releasing the left or right mouse button without moving the mouse. Click the left button on a menu title, on an icon, on a dialog box option or command button, or in a window to select the item. Left and right buttons have different functions when clicking. Compare to double-click. </w:t>
      </w:r>
    </w:p>
    <w:p w:rsidR="00346432" w:rsidRDefault="00346432" w:rsidP="00DE5A73">
      <w:pPr>
        <w:rPr>
          <w:rFonts w:eastAsia="Times New Roman" w:cs="Times New Roman"/>
        </w:rPr>
      </w:pPr>
    </w:p>
    <w:p w:rsidR="00346432" w:rsidRDefault="00DE5A73" w:rsidP="00DE5A73">
      <w:pPr>
        <w:rPr>
          <w:rFonts w:eastAsia="Times New Roman" w:cs="Times New Roman"/>
        </w:rPr>
      </w:pPr>
      <w:r w:rsidRPr="00DE5A73">
        <w:rPr>
          <w:rFonts w:eastAsia="Times New Roman" w:cs="Times New Roman"/>
          <w:b/>
        </w:rPr>
        <w:t>Coefficient of variation</w:t>
      </w:r>
      <w:r w:rsidRPr="00DE5A73">
        <w:rPr>
          <w:rFonts w:eastAsia="Times New Roman" w:cs="Times New Roman"/>
        </w:rPr>
        <w:t xml:space="preserve"> </w:t>
      </w:r>
    </w:p>
    <w:p w:rsidR="00346432" w:rsidRDefault="00DE5A73" w:rsidP="00DE5A73">
      <w:pPr>
        <w:rPr>
          <w:rFonts w:eastAsia="Times New Roman" w:cs="Times New Roman"/>
        </w:rPr>
      </w:pPr>
      <w:r w:rsidRPr="00DE5A73">
        <w:rPr>
          <w:rFonts w:eastAsia="Times New Roman" w:cs="Times New Roman"/>
        </w:rPr>
        <w:t xml:space="preserve">A calculated value used when calibrating PSL spheres or haze. This value is the product of variations in instrument sensitivity, sampling errors, Poisson noise broadening, and the natural dispersion of PSL sphere sizes. For a given sample, the coefficient of variation = standard deviation/mean x 100. </w:t>
      </w:r>
    </w:p>
    <w:p w:rsidR="00346432" w:rsidRDefault="00346432" w:rsidP="00DE5A73">
      <w:pPr>
        <w:rPr>
          <w:rFonts w:eastAsia="Times New Roman" w:cs="Times New Roman"/>
        </w:rPr>
      </w:pPr>
    </w:p>
    <w:p w:rsidR="00346432" w:rsidRDefault="00DE5A73" w:rsidP="00DE5A73">
      <w:pPr>
        <w:rPr>
          <w:rFonts w:eastAsia="Times New Roman" w:cs="Times New Roman"/>
        </w:rPr>
      </w:pPr>
      <w:r w:rsidRPr="00DE5A73">
        <w:rPr>
          <w:rFonts w:eastAsia="Times New Roman" w:cs="Times New Roman"/>
          <w:b/>
        </w:rPr>
        <w:t>Control chart</w:t>
      </w:r>
      <w:r w:rsidRPr="00DE5A73">
        <w:rPr>
          <w:rFonts w:eastAsia="Times New Roman" w:cs="Times New Roman"/>
        </w:rPr>
        <w:t xml:space="preserve"> </w:t>
      </w:r>
    </w:p>
    <w:p w:rsidR="00346432" w:rsidRDefault="00DE5A73" w:rsidP="00DE5A73">
      <w:pPr>
        <w:rPr>
          <w:rFonts w:eastAsia="Times New Roman" w:cs="Times New Roman"/>
        </w:rPr>
      </w:pPr>
      <w:r w:rsidRPr="00DE5A73">
        <w:rPr>
          <w:rFonts w:eastAsia="Times New Roman" w:cs="Times New Roman"/>
        </w:rPr>
        <w:t>In statistical process control, a graphic representation of a characteristic of a process showing plotted values of some statistic gathered from that characteristic and one or two control limits. A control chart is used to judge if a process is in control and as an aid in achieving and maintaining statistical control.</w:t>
      </w:r>
    </w:p>
    <w:p w:rsidR="00346432" w:rsidRDefault="00346432" w:rsidP="00DE5A73">
      <w:pPr>
        <w:rPr>
          <w:rFonts w:eastAsia="Times New Roman" w:cs="Times New Roman"/>
        </w:rPr>
      </w:pPr>
    </w:p>
    <w:p w:rsidR="00346432" w:rsidRDefault="00DE5A73" w:rsidP="00DE5A73">
      <w:pPr>
        <w:rPr>
          <w:rFonts w:eastAsia="Times New Roman" w:cs="Times New Roman"/>
        </w:rPr>
      </w:pPr>
      <w:r w:rsidRPr="00DE5A73">
        <w:rPr>
          <w:rFonts w:eastAsia="Times New Roman" w:cs="Times New Roman"/>
          <w:b/>
        </w:rPr>
        <w:t>Control limit</w:t>
      </w:r>
      <w:r w:rsidRPr="00DE5A73">
        <w:rPr>
          <w:rFonts w:eastAsia="Times New Roman" w:cs="Times New Roman"/>
        </w:rPr>
        <w:t xml:space="preserve"> </w:t>
      </w:r>
    </w:p>
    <w:p w:rsidR="00DE5A73" w:rsidRPr="00DE5A73" w:rsidRDefault="00DE5A73" w:rsidP="00DE5A73">
      <w:pPr>
        <w:rPr>
          <w:rFonts w:eastAsia="Times New Roman" w:cs="Times New Roman"/>
        </w:rPr>
      </w:pPr>
      <w:r w:rsidRPr="00DE5A73">
        <w:rPr>
          <w:rFonts w:eastAsia="Times New Roman" w:cs="Times New Roman"/>
        </w:rPr>
        <w:t>In statistical process control, a line or lines on a control chart that are used as a basis for judging the significance of variations from subgroup to subgroup. Variation beyond a control limit is evidence that special causes are affecting the process. Control limits are calculated from process data.</w:t>
      </w:r>
    </w:p>
    <w:p w:rsidR="00DE5A73" w:rsidRDefault="00DE5A73" w:rsidP="00DE5A73"/>
    <w:p w:rsidR="00346432" w:rsidRDefault="00346432" w:rsidP="00346432">
      <w:pPr>
        <w:rPr>
          <w:rFonts w:eastAsia="Times New Roman" w:cs="Times New Roman"/>
          <w:b/>
        </w:rPr>
      </w:pPr>
      <w:r w:rsidRPr="00346432">
        <w:rPr>
          <w:rFonts w:eastAsia="Times New Roman" w:cs="Times New Roman"/>
          <w:b/>
        </w:rPr>
        <w:t xml:space="preserve">Cursor </w:t>
      </w:r>
    </w:p>
    <w:p w:rsidR="00346432" w:rsidRDefault="00346432" w:rsidP="00346432">
      <w:pPr>
        <w:rPr>
          <w:rFonts w:eastAsia="Times New Roman" w:cs="Times New Roman"/>
        </w:rPr>
      </w:pPr>
      <w:r w:rsidRPr="00346432">
        <w:rPr>
          <w:rFonts w:eastAsia="Times New Roman" w:cs="Times New Roman"/>
        </w:rPr>
        <w:t xml:space="preserve">An object on the screen that can be moved with the mouse or arrow keys and that allows the user to locate or edit data. See limit cursor, particle cursor, and text cursor. </w:t>
      </w: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Cycle control</w:t>
      </w:r>
      <w:r w:rsidRPr="00346432">
        <w:rPr>
          <w:rFonts w:eastAsia="Times New Roman" w:cs="Times New Roman"/>
        </w:rPr>
        <w:t xml:space="preserve"> </w:t>
      </w:r>
    </w:p>
    <w:p w:rsidR="00346432" w:rsidRDefault="00346432" w:rsidP="00346432">
      <w:pPr>
        <w:rPr>
          <w:rFonts w:eastAsia="Times New Roman" w:cs="Times New Roman"/>
        </w:rPr>
      </w:pPr>
      <w:r w:rsidRPr="00346432">
        <w:rPr>
          <w:rFonts w:eastAsia="Times New Roman" w:cs="Times New Roman"/>
        </w:rPr>
        <w:t>A control within dialog boxes that when clicked presents options one at a time. Click the left button to cycle forward through the list of options. Click the right button to cycle backward.</w:t>
      </w: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Data compression</w:t>
      </w:r>
      <w:r w:rsidRPr="00346432">
        <w:rPr>
          <w:rFonts w:eastAsia="Times New Roman" w:cs="Times New Roman"/>
        </w:rPr>
        <w:t xml:space="preserve"> </w:t>
      </w:r>
    </w:p>
    <w:p w:rsidR="00346432" w:rsidRDefault="00346432" w:rsidP="00346432">
      <w:pPr>
        <w:rPr>
          <w:rFonts w:eastAsia="Times New Roman" w:cs="Times New Roman"/>
        </w:rPr>
      </w:pPr>
      <w:r w:rsidRPr="00346432">
        <w:rPr>
          <w:rFonts w:eastAsia="Times New Roman" w:cs="Times New Roman"/>
        </w:rPr>
        <w:t xml:space="preserve">A technique used to reduce the amount of disk space required to store data. </w:t>
      </w:r>
    </w:p>
    <w:p w:rsidR="00346432" w:rsidRDefault="00346432" w:rsidP="00346432">
      <w:pPr>
        <w:rPr>
          <w:rFonts w:eastAsia="Times New Roman" w:cs="Times New Roman"/>
        </w:rPr>
      </w:pPr>
    </w:p>
    <w:p w:rsidR="00346432" w:rsidRDefault="00346432" w:rsidP="00346432">
      <w:pPr>
        <w:rPr>
          <w:rFonts w:eastAsia="Times New Roman" w:cs="Times New Roman"/>
        </w:rPr>
      </w:pPr>
      <w:proofErr w:type="spellStart"/>
      <w:r w:rsidRPr="00346432">
        <w:rPr>
          <w:rFonts w:eastAsia="Times New Roman" w:cs="Times New Roman"/>
          <w:b/>
        </w:rPr>
        <w:t>DataHub</w:t>
      </w:r>
      <w:proofErr w:type="spellEnd"/>
      <w:r w:rsidRPr="00346432">
        <w:rPr>
          <w:rFonts w:eastAsia="Times New Roman" w:cs="Times New Roman"/>
        </w:rPr>
        <w:t xml:space="preserve"> </w:t>
      </w:r>
    </w:p>
    <w:p w:rsidR="00346432" w:rsidRDefault="00346432" w:rsidP="00346432">
      <w:pPr>
        <w:rPr>
          <w:rFonts w:eastAsia="Times New Roman" w:cs="Times New Roman"/>
        </w:rPr>
      </w:pPr>
      <w:proofErr w:type="gramStart"/>
      <w:r w:rsidRPr="00346432">
        <w:rPr>
          <w:rFonts w:eastAsia="Times New Roman" w:cs="Times New Roman"/>
        </w:rPr>
        <w:t xml:space="preserve">A </w:t>
      </w:r>
      <w:proofErr w:type="spellStart"/>
      <w:r w:rsidRPr="00346432">
        <w:rPr>
          <w:rFonts w:eastAsia="Times New Roman" w:cs="Times New Roman"/>
        </w:rPr>
        <w:t>Tencor</w:t>
      </w:r>
      <w:proofErr w:type="spellEnd"/>
      <w:r w:rsidRPr="00346432">
        <w:rPr>
          <w:rFonts w:eastAsia="Times New Roman" w:cs="Times New Roman"/>
        </w:rPr>
        <w:t xml:space="preserve"> Instruments data analysis system.</w:t>
      </w:r>
      <w:proofErr w:type="gramEnd"/>
      <w:r w:rsidRPr="00346432">
        <w:rPr>
          <w:rFonts w:eastAsia="Times New Roman" w:cs="Times New Roman"/>
        </w:rPr>
        <w:t xml:space="preserve"> </w:t>
      </w: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Database</w:t>
      </w:r>
      <w:r w:rsidRPr="00346432">
        <w:rPr>
          <w:rFonts w:eastAsia="Times New Roman" w:cs="Times New Roman"/>
        </w:rPr>
        <w:t xml:space="preserve"> </w:t>
      </w:r>
    </w:p>
    <w:p w:rsidR="00346432" w:rsidRDefault="00346432" w:rsidP="00346432">
      <w:pPr>
        <w:rPr>
          <w:rFonts w:eastAsia="Times New Roman" w:cs="Times New Roman"/>
        </w:rPr>
      </w:pPr>
      <w:r w:rsidRPr="00346432">
        <w:rPr>
          <w:rFonts w:eastAsia="Times New Roman" w:cs="Times New Roman"/>
        </w:rPr>
        <w:t xml:space="preserve">A collection of data organized by records. The instrument’s database can contain data summaries, maps, user IDs, system log records, recipe records, and other data. </w:t>
      </w:r>
    </w:p>
    <w:p w:rsidR="00346432" w:rsidRDefault="00346432" w:rsidP="00346432">
      <w:pPr>
        <w:rPr>
          <w:rFonts w:eastAsia="Times New Roman" w:cs="Times New Roman"/>
        </w:rPr>
      </w:pPr>
    </w:p>
    <w:p w:rsidR="00346432" w:rsidRDefault="00346432" w:rsidP="00346432">
      <w:pPr>
        <w:rPr>
          <w:rFonts w:eastAsia="Times New Roman" w:cs="Times New Roman"/>
          <w:b/>
        </w:rPr>
      </w:pPr>
      <w:proofErr w:type="spellStart"/>
      <w:r w:rsidRPr="00346432">
        <w:rPr>
          <w:rFonts w:eastAsia="Times New Roman" w:cs="Times New Roman"/>
          <w:b/>
        </w:rPr>
        <w:t>DECnet</w:t>
      </w:r>
      <w:proofErr w:type="spellEnd"/>
    </w:p>
    <w:p w:rsidR="00346432" w:rsidRDefault="00346432" w:rsidP="00346432">
      <w:pPr>
        <w:rPr>
          <w:rFonts w:eastAsia="Times New Roman" w:cs="Times New Roman"/>
        </w:rPr>
      </w:pPr>
      <w:proofErr w:type="gramStart"/>
      <w:r w:rsidRPr="00346432">
        <w:rPr>
          <w:rFonts w:eastAsia="Times New Roman" w:cs="Times New Roman"/>
        </w:rPr>
        <w:t>A local area network protocol that allows the instrument to transfer files to a host computer.</w:t>
      </w:r>
      <w:proofErr w:type="gramEnd"/>
      <w:r w:rsidRPr="00346432">
        <w:rPr>
          <w:rFonts w:eastAsia="Times New Roman" w:cs="Times New Roman"/>
        </w:rPr>
        <w:t xml:space="preserve"> </w:t>
      </w: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Desktop</w:t>
      </w:r>
      <w:r w:rsidRPr="00346432">
        <w:rPr>
          <w:rFonts w:eastAsia="Times New Roman" w:cs="Times New Roman"/>
        </w:rPr>
        <w:t xml:space="preserve"> </w:t>
      </w:r>
    </w:p>
    <w:p w:rsidR="00346432" w:rsidRDefault="00346432" w:rsidP="00346432">
      <w:pPr>
        <w:rPr>
          <w:rFonts w:eastAsia="Times New Roman" w:cs="Times New Roman"/>
        </w:rPr>
      </w:pPr>
      <w:proofErr w:type="gramStart"/>
      <w:r w:rsidRPr="00346432">
        <w:rPr>
          <w:rFonts w:eastAsia="Times New Roman" w:cs="Times New Roman"/>
        </w:rPr>
        <w:t>The software running on a desktop computer rather than an instrument.</w:t>
      </w:r>
      <w:proofErr w:type="gramEnd"/>
      <w:r w:rsidRPr="00346432">
        <w:rPr>
          <w:rFonts w:eastAsia="Times New Roman" w:cs="Times New Roman"/>
        </w:rPr>
        <w:t xml:space="preserve"> Data </w:t>
      </w:r>
      <w:proofErr w:type="spellStart"/>
      <w:r w:rsidRPr="00346432">
        <w:rPr>
          <w:rFonts w:eastAsia="Times New Roman" w:cs="Times New Roman"/>
        </w:rPr>
        <w:t>data</w:t>
      </w:r>
      <w:proofErr w:type="spellEnd"/>
      <w:r w:rsidRPr="00346432">
        <w:rPr>
          <w:rFonts w:eastAsia="Times New Roman" w:cs="Times New Roman"/>
        </w:rPr>
        <w:t xml:space="preserve"> can be analyzed by importing it into the desktop. </w:t>
      </w:r>
    </w:p>
    <w:p w:rsidR="00346432" w:rsidRDefault="00346432" w:rsidP="00346432">
      <w:pPr>
        <w:rPr>
          <w:rFonts w:eastAsia="Times New Roman" w:cs="Times New Roman"/>
        </w:rPr>
      </w:pPr>
    </w:p>
    <w:p w:rsidR="00346432" w:rsidRDefault="00346432" w:rsidP="00346432">
      <w:pPr>
        <w:rPr>
          <w:rFonts w:eastAsia="Times New Roman" w:cs="Times New Roman"/>
          <w:b/>
        </w:rPr>
      </w:pPr>
      <w:r w:rsidRPr="00346432">
        <w:rPr>
          <w:rFonts w:eastAsia="Times New Roman" w:cs="Times New Roman"/>
          <w:b/>
        </w:rPr>
        <w:t>Dialog box</w:t>
      </w:r>
    </w:p>
    <w:p w:rsidR="00346432" w:rsidRDefault="00346432" w:rsidP="00346432">
      <w:pPr>
        <w:rPr>
          <w:rFonts w:eastAsia="Times New Roman" w:cs="Times New Roman"/>
        </w:rPr>
      </w:pPr>
      <w:proofErr w:type="gramStart"/>
      <w:r w:rsidRPr="00346432">
        <w:rPr>
          <w:rFonts w:eastAsia="Times New Roman" w:cs="Times New Roman"/>
        </w:rPr>
        <w:t>A rectangular box on the screen that can contain a combination of lists, options, data entry fields, and command buttons.</w:t>
      </w:r>
      <w:proofErr w:type="gramEnd"/>
      <w:r w:rsidRPr="00346432">
        <w:rPr>
          <w:rFonts w:eastAsia="Times New Roman" w:cs="Times New Roman"/>
        </w:rPr>
        <w:t xml:space="preserve"> A dialog box appears when the instrument needs more information before performing an operation. </w:t>
      </w: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Direct access mode</w:t>
      </w:r>
      <w:r w:rsidRPr="00346432">
        <w:rPr>
          <w:rFonts w:eastAsia="Times New Roman" w:cs="Times New Roman"/>
        </w:rPr>
        <w:t xml:space="preserve"> </w:t>
      </w:r>
    </w:p>
    <w:p w:rsidR="00346432" w:rsidRDefault="00346432" w:rsidP="00346432">
      <w:pPr>
        <w:rPr>
          <w:rFonts w:eastAsia="Times New Roman" w:cs="Times New Roman"/>
        </w:rPr>
      </w:pPr>
      <w:r w:rsidRPr="00346432">
        <w:rPr>
          <w:rFonts w:eastAsia="Times New Roman" w:cs="Times New Roman"/>
        </w:rPr>
        <w:t>See One-Wafer mode.</w:t>
      </w:r>
    </w:p>
    <w:p w:rsidR="00346432" w:rsidRDefault="00346432" w:rsidP="00346432">
      <w:pPr>
        <w:rPr>
          <w:rFonts w:eastAsia="Times New Roman" w:cs="Times New Roman"/>
        </w:rPr>
      </w:pPr>
    </w:p>
    <w:p w:rsidR="00346432" w:rsidRDefault="00346432" w:rsidP="00346432">
      <w:pPr>
        <w:rPr>
          <w:rFonts w:eastAsia="Times New Roman" w:cs="Times New Roman"/>
        </w:rPr>
      </w:pPr>
    </w:p>
    <w:p w:rsidR="00346432" w:rsidRDefault="00346432" w:rsidP="00346432">
      <w:pPr>
        <w:rPr>
          <w:rFonts w:eastAsia="Times New Roman" w:cs="Times New Roman"/>
        </w:rPr>
      </w:pPr>
      <w:r w:rsidRPr="00346432">
        <w:rPr>
          <w:rFonts w:eastAsia="Times New Roman" w:cs="Times New Roman"/>
          <w:b/>
        </w:rPr>
        <w:t>Disk space</w:t>
      </w:r>
      <w:r w:rsidRPr="00346432">
        <w:rPr>
          <w:rFonts w:eastAsia="Times New Roman" w:cs="Times New Roman"/>
        </w:rPr>
        <w:t xml:space="preserve"> </w:t>
      </w:r>
    </w:p>
    <w:p w:rsidR="00346432" w:rsidRDefault="00346432" w:rsidP="00346432">
      <w:pPr>
        <w:rPr>
          <w:rFonts w:eastAsia="Times New Roman" w:cs="Times New Roman"/>
        </w:rPr>
      </w:pPr>
      <w:proofErr w:type="gramStart"/>
      <w:r w:rsidRPr="00346432">
        <w:rPr>
          <w:rFonts w:eastAsia="Times New Roman" w:cs="Times New Roman"/>
        </w:rPr>
        <w:t>The total amount of space available on the hard disk.</w:t>
      </w:r>
      <w:proofErr w:type="gramEnd"/>
      <w:r w:rsidRPr="00346432">
        <w:rPr>
          <w:rFonts w:eastAsia="Times New Roman" w:cs="Times New Roman"/>
        </w:rPr>
        <w:t xml:space="preserve"> Free disk space is the amount of disk space unused. </w:t>
      </w:r>
    </w:p>
    <w:p w:rsidR="00346432" w:rsidRDefault="00346432" w:rsidP="00346432">
      <w:pPr>
        <w:rPr>
          <w:rFonts w:eastAsia="Times New Roman" w:cs="Times New Roman"/>
        </w:rPr>
      </w:pPr>
    </w:p>
    <w:p w:rsidR="00346432" w:rsidRDefault="00346432" w:rsidP="00346432">
      <w:pPr>
        <w:rPr>
          <w:rFonts w:eastAsia="Times New Roman" w:cs="Times New Roman"/>
          <w:b/>
        </w:rPr>
      </w:pPr>
      <w:r w:rsidRPr="00346432">
        <w:rPr>
          <w:rFonts w:eastAsia="Times New Roman" w:cs="Times New Roman"/>
          <w:b/>
        </w:rPr>
        <w:t xml:space="preserve">Directory </w:t>
      </w:r>
    </w:p>
    <w:p w:rsidR="00346432" w:rsidRDefault="00346432" w:rsidP="00346432">
      <w:pPr>
        <w:rPr>
          <w:rFonts w:eastAsia="Times New Roman" w:cs="Times New Roman"/>
        </w:rPr>
      </w:pPr>
      <w:r w:rsidRPr="00346432">
        <w:rPr>
          <w:rFonts w:eastAsia="Times New Roman" w:cs="Times New Roman"/>
        </w:rPr>
        <w:t xml:space="preserve">Computer files are stored on the computer’s hard disk in directories. The directory name identifies the location where the files are stored. See Path. </w:t>
      </w:r>
    </w:p>
    <w:p w:rsidR="00346432" w:rsidRDefault="00346432" w:rsidP="00346432">
      <w:pPr>
        <w:rPr>
          <w:rFonts w:eastAsia="Times New Roman" w:cs="Times New Roman"/>
        </w:rPr>
      </w:pPr>
    </w:p>
    <w:p w:rsidR="008D2848" w:rsidRDefault="00346432" w:rsidP="00346432">
      <w:pPr>
        <w:rPr>
          <w:rFonts w:eastAsia="Times New Roman" w:cs="Times New Roman"/>
          <w:b/>
        </w:rPr>
      </w:pPr>
      <w:r w:rsidRPr="008D2848">
        <w:rPr>
          <w:rFonts w:eastAsia="Times New Roman" w:cs="Times New Roman"/>
          <w:b/>
        </w:rPr>
        <w:t>DOS</w:t>
      </w:r>
    </w:p>
    <w:p w:rsidR="008D2848" w:rsidRDefault="00346432" w:rsidP="00346432">
      <w:pPr>
        <w:rPr>
          <w:rFonts w:eastAsia="Times New Roman" w:cs="Times New Roman"/>
        </w:rPr>
      </w:pPr>
      <w:r w:rsidRPr="00346432">
        <w:rPr>
          <w:rFonts w:eastAsia="Times New Roman" w:cs="Times New Roman"/>
        </w:rPr>
        <w:t xml:space="preserve">Disk Operating System, also called MS-DOS. The central </w:t>
      </w:r>
      <w:proofErr w:type="gramStart"/>
      <w:r w:rsidRPr="00346432">
        <w:rPr>
          <w:rFonts w:eastAsia="Times New Roman" w:cs="Times New Roman"/>
        </w:rPr>
        <w:t>program used to control and manage</w:t>
      </w:r>
      <w:proofErr w:type="gramEnd"/>
      <w:r w:rsidRPr="00346432">
        <w:rPr>
          <w:rFonts w:eastAsia="Times New Roman" w:cs="Times New Roman"/>
        </w:rPr>
        <w:t xml:space="preserve"> the computer system. </w:t>
      </w:r>
    </w:p>
    <w:p w:rsidR="008D2848" w:rsidRDefault="008D2848" w:rsidP="00346432">
      <w:pPr>
        <w:rPr>
          <w:rFonts w:eastAsia="Times New Roman" w:cs="Times New Roman"/>
        </w:rPr>
      </w:pPr>
    </w:p>
    <w:p w:rsidR="008D2848" w:rsidRDefault="00346432" w:rsidP="00346432">
      <w:pPr>
        <w:rPr>
          <w:rFonts w:eastAsia="Times New Roman" w:cs="Times New Roman"/>
        </w:rPr>
      </w:pPr>
      <w:r w:rsidRPr="008D2848">
        <w:rPr>
          <w:rFonts w:eastAsia="Times New Roman" w:cs="Times New Roman"/>
          <w:b/>
        </w:rPr>
        <w:t>Double-click</w:t>
      </w:r>
      <w:r w:rsidRPr="00346432">
        <w:rPr>
          <w:rFonts w:eastAsia="Times New Roman" w:cs="Times New Roman"/>
        </w:rPr>
        <w:t xml:space="preserve"> </w:t>
      </w:r>
    </w:p>
    <w:p w:rsidR="008D2848" w:rsidRPr="008D2848" w:rsidRDefault="00346432" w:rsidP="008D2848">
      <w:pPr>
        <w:rPr>
          <w:rFonts w:eastAsia="Times New Roman" w:cs="Times New Roman"/>
        </w:rPr>
      </w:pPr>
      <w:r w:rsidRPr="00346432">
        <w:rPr>
          <w:rFonts w:eastAsia="Times New Roman" w:cs="Times New Roman"/>
        </w:rPr>
        <w:t>The mouse action performed when you press and release the mouse button twice in rapid succession. The first click selects the item and the second click performs the action associated with the item</w:t>
      </w:r>
      <w:r w:rsidRPr="008D2848">
        <w:rPr>
          <w:rFonts w:eastAsia="Times New Roman" w:cs="Times New Roman"/>
        </w:rPr>
        <w:t>. When</w:t>
      </w:r>
      <w:r w:rsidR="008D2848" w:rsidRPr="008D2848">
        <w:rPr>
          <w:rFonts w:eastAsia="Times New Roman" w:cs="Times New Roman"/>
        </w:rPr>
        <w:t xml:space="preserve"> you double-click the left button on an application icon, the application starts. Left and right buttons have different functions when double-clicking. Compare to click.</w:t>
      </w:r>
    </w:p>
    <w:p w:rsidR="00346432" w:rsidRPr="008D2848" w:rsidRDefault="00346432" w:rsidP="00346432">
      <w:pPr>
        <w:rPr>
          <w:rFonts w:eastAsia="Times New Roman" w:cs="Times New Roman"/>
        </w:rPr>
      </w:pPr>
    </w:p>
    <w:p w:rsidR="008D2848" w:rsidRDefault="008D2848" w:rsidP="008D2848">
      <w:pPr>
        <w:rPr>
          <w:rFonts w:eastAsia="Times New Roman" w:cs="Times New Roman"/>
          <w:b/>
        </w:rPr>
      </w:pPr>
      <w:r w:rsidRPr="008D2848">
        <w:rPr>
          <w:rFonts w:eastAsia="Times New Roman" w:cs="Times New Roman"/>
          <w:b/>
        </w:rPr>
        <w:t xml:space="preserve">Drag </w:t>
      </w:r>
    </w:p>
    <w:p w:rsidR="008D2848" w:rsidRDefault="008D2848" w:rsidP="008D2848">
      <w:pPr>
        <w:rPr>
          <w:rFonts w:eastAsia="Times New Roman" w:cs="Times New Roman"/>
        </w:rPr>
      </w:pPr>
      <w:r w:rsidRPr="008D2848">
        <w:rPr>
          <w:rFonts w:eastAsia="Times New Roman" w:cs="Times New Roman"/>
        </w:rPr>
        <w:t xml:space="preserve">The mouse action performed when you hold down the mouse button and move the mouse. Dragging can be used to choose a menu item and to move a graphics cursor.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Drive (disk)</w:t>
      </w:r>
    </w:p>
    <w:p w:rsidR="008D2848" w:rsidRDefault="008D2848" w:rsidP="008D2848">
      <w:pPr>
        <w:rPr>
          <w:rFonts w:eastAsia="Times New Roman" w:cs="Times New Roman"/>
        </w:rPr>
      </w:pPr>
      <w:proofErr w:type="gramStart"/>
      <w:r w:rsidRPr="008D2848">
        <w:rPr>
          <w:rFonts w:eastAsia="Times New Roman" w:cs="Times New Roman"/>
        </w:rPr>
        <w:t>The disk drive identifier.</w:t>
      </w:r>
      <w:proofErr w:type="gramEnd"/>
      <w:r w:rsidRPr="008D2848">
        <w:rPr>
          <w:rFonts w:eastAsia="Times New Roman" w:cs="Times New Roman"/>
        </w:rPr>
        <w:t xml:space="preserve"> A single character followed by a colon. For example, C: refers to drive C.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Edge exclusion</w:t>
      </w:r>
      <w:r w:rsidRPr="008D2848">
        <w:rPr>
          <w:rFonts w:eastAsia="Times New Roman" w:cs="Times New Roman"/>
        </w:rPr>
        <w:t xml:space="preserve"> </w:t>
      </w:r>
    </w:p>
    <w:p w:rsidR="008D2848" w:rsidRDefault="008D2848" w:rsidP="008D2848">
      <w:pPr>
        <w:rPr>
          <w:rFonts w:eastAsia="Times New Roman" w:cs="Times New Roman"/>
        </w:rPr>
      </w:pPr>
      <w:proofErr w:type="gramStart"/>
      <w:r w:rsidRPr="008D2848">
        <w:rPr>
          <w:rFonts w:eastAsia="Times New Roman" w:cs="Times New Roman"/>
        </w:rPr>
        <w:t>The area at the edge of the substrate that is excluded from data collection during a scan.</w:t>
      </w:r>
      <w:proofErr w:type="gramEnd"/>
      <w:r w:rsidRPr="008D2848">
        <w:rPr>
          <w:rFonts w:eastAsia="Times New Roman" w:cs="Times New Roman"/>
        </w:rPr>
        <w:t xml:space="preserve"> </w:t>
      </w:r>
      <w:proofErr w:type="gramStart"/>
      <w:r w:rsidRPr="008D2848">
        <w:rPr>
          <w:rFonts w:eastAsia="Times New Roman" w:cs="Times New Roman"/>
        </w:rPr>
        <w:t xml:space="preserve">Exclusion regions </w:t>
      </w:r>
      <w:proofErr w:type="spellStart"/>
      <w:r w:rsidRPr="008D2848">
        <w:rPr>
          <w:rFonts w:eastAsia="Times New Roman" w:cs="Times New Roman"/>
        </w:rPr>
        <w:t>Regions</w:t>
      </w:r>
      <w:proofErr w:type="spellEnd"/>
      <w:r w:rsidRPr="008D2848">
        <w:rPr>
          <w:rFonts w:eastAsia="Times New Roman" w:cs="Times New Roman"/>
        </w:rPr>
        <w:t xml:space="preserve"> on a substrate that are excluded from data collection.</w:t>
      </w:r>
      <w:proofErr w:type="gramEnd"/>
      <w:r w:rsidRPr="008D2848">
        <w:rPr>
          <w:rFonts w:eastAsia="Times New Roman" w:cs="Times New Roman"/>
        </w:rPr>
        <w:t xml:space="preserve"> </w:t>
      </w:r>
    </w:p>
    <w:p w:rsidR="008D2848" w:rsidRDefault="008D2848" w:rsidP="008D2848">
      <w:pPr>
        <w:rPr>
          <w:rFonts w:eastAsia="Times New Roman" w:cs="Times New Roman"/>
        </w:rPr>
      </w:pPr>
    </w:p>
    <w:p w:rsidR="008D2848" w:rsidRDefault="008D2848" w:rsidP="008D2848">
      <w:pPr>
        <w:rPr>
          <w:rFonts w:eastAsia="Times New Roman" w:cs="Times New Roman"/>
          <w:b/>
        </w:rPr>
      </w:pPr>
      <w:r w:rsidRPr="008D2848">
        <w:rPr>
          <w:rFonts w:eastAsia="Times New Roman" w:cs="Times New Roman"/>
          <w:b/>
        </w:rPr>
        <w:t>Export</w:t>
      </w:r>
    </w:p>
    <w:p w:rsidR="008D2848" w:rsidRPr="008D2848" w:rsidRDefault="008D2848" w:rsidP="008D2848">
      <w:pPr>
        <w:rPr>
          <w:rFonts w:eastAsia="Times New Roman" w:cs="Times New Roman"/>
        </w:rPr>
      </w:pPr>
      <w:r w:rsidRPr="008D2848">
        <w:rPr>
          <w:rFonts w:eastAsia="Times New Roman" w:cs="Times New Roman"/>
        </w:rPr>
        <w:t xml:space="preserve">To save selected data, such as recipes, wafer summaries, and wafer maps, to diskette. Exported data can be imported into another </w:t>
      </w:r>
      <w:proofErr w:type="spellStart"/>
      <w:r w:rsidRPr="008D2848">
        <w:rPr>
          <w:rFonts w:eastAsia="Times New Roman" w:cs="Times New Roman"/>
        </w:rPr>
        <w:t>Surfscan</w:t>
      </w:r>
      <w:proofErr w:type="spellEnd"/>
      <w:r w:rsidRPr="008D2848">
        <w:rPr>
          <w:rFonts w:eastAsia="Times New Roman" w:cs="Times New Roman"/>
        </w:rPr>
        <w:t xml:space="preserve"> 6000-series system. See import.</w:t>
      </w:r>
    </w:p>
    <w:p w:rsidR="00346432" w:rsidRDefault="00346432" w:rsidP="00DE5A73"/>
    <w:p w:rsidR="008D2848" w:rsidRDefault="008D2848" w:rsidP="008D2848">
      <w:pPr>
        <w:rPr>
          <w:rFonts w:eastAsia="Times New Roman" w:cs="Times New Roman"/>
          <w:b/>
        </w:rPr>
      </w:pPr>
      <w:r w:rsidRPr="008D2848">
        <w:rPr>
          <w:rFonts w:eastAsia="Times New Roman" w:cs="Times New Roman"/>
          <w:b/>
        </w:rPr>
        <w:t xml:space="preserve">Field </w:t>
      </w:r>
    </w:p>
    <w:p w:rsidR="008D2848" w:rsidRDefault="008D2848" w:rsidP="008D2848">
      <w:pPr>
        <w:rPr>
          <w:rFonts w:eastAsia="Times New Roman" w:cs="Times New Roman"/>
        </w:rPr>
      </w:pPr>
      <w:r w:rsidRPr="008D2848">
        <w:rPr>
          <w:rFonts w:eastAsia="Times New Roman" w:cs="Times New Roman"/>
        </w:rPr>
        <w:t xml:space="preserve">A rectangle in a dialog box used for entering data. The text cursor (a vertical bar) generally appears in the first field in a dialog box. </w:t>
      </w:r>
      <w:proofErr w:type="gramStart"/>
      <w:r w:rsidRPr="008D2848">
        <w:rPr>
          <w:rFonts w:eastAsia="Times New Roman" w:cs="Times New Roman"/>
        </w:rPr>
        <w:t>Also, a data item stored in a database.</w:t>
      </w:r>
      <w:proofErr w:type="gramEnd"/>
      <w:r w:rsidRPr="008D2848">
        <w:rPr>
          <w:rFonts w:eastAsia="Times New Roman" w:cs="Times New Roman"/>
        </w:rPr>
        <w:t xml:space="preserve"> A collection of related fields is called a record.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Gain</w:t>
      </w:r>
      <w:r w:rsidRPr="008D2848">
        <w:rPr>
          <w:rFonts w:eastAsia="Times New Roman" w:cs="Times New Roman"/>
        </w:rPr>
        <w:t xml:space="preserve"> </w:t>
      </w:r>
    </w:p>
    <w:p w:rsidR="008D2848" w:rsidRDefault="008D2848" w:rsidP="008D2848">
      <w:pPr>
        <w:rPr>
          <w:rFonts w:eastAsia="Times New Roman" w:cs="Times New Roman"/>
        </w:rPr>
      </w:pPr>
      <w:proofErr w:type="gramStart"/>
      <w:r w:rsidRPr="008D2848">
        <w:rPr>
          <w:rFonts w:eastAsia="Times New Roman" w:cs="Times New Roman"/>
        </w:rPr>
        <w:t>A recipe parameter that sets the overall measurable defect or haze data collection range.</w:t>
      </w:r>
      <w:proofErr w:type="gramEnd"/>
      <w:r w:rsidRPr="008D2848">
        <w:rPr>
          <w:rFonts w:eastAsia="Times New Roman" w:cs="Times New Roman"/>
        </w:rPr>
        <w:t xml:space="preserve">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Graphics cursor</w:t>
      </w:r>
      <w:r w:rsidRPr="008D2848">
        <w:rPr>
          <w:rFonts w:eastAsia="Times New Roman" w:cs="Times New Roman"/>
        </w:rPr>
        <w:t xml:space="preserve"> </w:t>
      </w:r>
    </w:p>
    <w:p w:rsidR="008D2848" w:rsidRDefault="008D2848" w:rsidP="008D2848">
      <w:pPr>
        <w:rPr>
          <w:rFonts w:eastAsia="Times New Roman" w:cs="Times New Roman"/>
        </w:rPr>
      </w:pPr>
      <w:r w:rsidRPr="008D2848">
        <w:rPr>
          <w:rFonts w:eastAsia="Times New Roman" w:cs="Times New Roman"/>
        </w:rPr>
        <w:t xml:space="preserve">Graphics cursors appear as vertical bars in histogram windows and can be used to change defect bin splits.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Haze</w:t>
      </w:r>
      <w:r w:rsidRPr="008D2848">
        <w:rPr>
          <w:rFonts w:eastAsia="Times New Roman" w:cs="Times New Roman"/>
        </w:rPr>
        <w:t xml:space="preserve"> </w:t>
      </w:r>
    </w:p>
    <w:p w:rsidR="008D2848" w:rsidRDefault="008D2848" w:rsidP="008D2848">
      <w:pPr>
        <w:rPr>
          <w:rFonts w:eastAsia="Times New Roman" w:cs="Times New Roman"/>
        </w:rPr>
      </w:pPr>
      <w:r w:rsidRPr="008D2848">
        <w:rPr>
          <w:rFonts w:eastAsia="Times New Roman" w:cs="Times New Roman"/>
        </w:rPr>
        <w:t xml:space="preserve">Background scatter caused by imperfections in the surface of the substrate, such as intrinsic substrate roughness and polishing damage. Haze data can be displayed in a map, histogram, or both. Haze is measured in parts-per-million (ppm) of the incident beam.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Haze average</w:t>
      </w:r>
      <w:r w:rsidRPr="008D2848">
        <w:rPr>
          <w:rFonts w:eastAsia="Times New Roman" w:cs="Times New Roman"/>
        </w:rPr>
        <w:t xml:space="preserve"> </w:t>
      </w:r>
    </w:p>
    <w:p w:rsidR="008D2848" w:rsidRDefault="008D2848" w:rsidP="008D2848">
      <w:pPr>
        <w:rPr>
          <w:rFonts w:eastAsia="Times New Roman" w:cs="Times New Roman"/>
        </w:rPr>
      </w:pPr>
      <w:r w:rsidRPr="008D2848">
        <w:rPr>
          <w:rFonts w:eastAsia="Times New Roman" w:cs="Times New Roman"/>
        </w:rPr>
        <w:t xml:space="preserve">The total haze in parts-per-million divided by the measurable wafer surface area.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Haze peak</w:t>
      </w:r>
      <w:r w:rsidRPr="008D2848">
        <w:rPr>
          <w:rFonts w:eastAsia="Times New Roman" w:cs="Times New Roman"/>
        </w:rPr>
        <w:t xml:space="preserve"> </w:t>
      </w:r>
    </w:p>
    <w:p w:rsidR="008D2848" w:rsidRDefault="008D2848" w:rsidP="008D2848">
      <w:pPr>
        <w:rPr>
          <w:rFonts w:eastAsia="Times New Roman" w:cs="Times New Roman"/>
        </w:rPr>
      </w:pPr>
      <w:r w:rsidRPr="008D2848">
        <w:rPr>
          <w:rFonts w:eastAsia="Times New Roman" w:cs="Times New Roman"/>
        </w:rPr>
        <w:t xml:space="preserve">The maximum measured haze value. </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Haze region</w:t>
      </w:r>
      <w:r w:rsidRPr="008D2848">
        <w:rPr>
          <w:rFonts w:eastAsia="Times New Roman" w:cs="Times New Roman"/>
        </w:rPr>
        <w:t xml:space="preserve"> </w:t>
      </w:r>
    </w:p>
    <w:p w:rsidR="008D2848" w:rsidRDefault="008D2848" w:rsidP="008D2848">
      <w:pPr>
        <w:rPr>
          <w:rFonts w:eastAsia="Times New Roman" w:cs="Times New Roman"/>
        </w:rPr>
      </w:pPr>
      <w:proofErr w:type="gramStart"/>
      <w:r w:rsidRPr="008D2848">
        <w:rPr>
          <w:rFonts w:eastAsia="Times New Roman" w:cs="Times New Roman"/>
        </w:rPr>
        <w:t>The percentage of the measurable wafer surface area containing haze.</w:t>
      </w:r>
      <w:proofErr w:type="gramEnd"/>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Histogram</w:t>
      </w:r>
      <w:r w:rsidRPr="008D2848">
        <w:rPr>
          <w:rFonts w:eastAsia="Times New Roman" w:cs="Times New Roman"/>
        </w:rPr>
        <w:t xml:space="preserve"> </w:t>
      </w:r>
    </w:p>
    <w:p w:rsidR="008D2848" w:rsidRDefault="008D2848" w:rsidP="008D2848">
      <w:pPr>
        <w:rPr>
          <w:rFonts w:eastAsia="Times New Roman" w:cs="Times New Roman"/>
        </w:rPr>
      </w:pPr>
      <w:proofErr w:type="gramStart"/>
      <w:r w:rsidRPr="008D2848">
        <w:rPr>
          <w:rFonts w:eastAsia="Times New Roman" w:cs="Times New Roman"/>
        </w:rPr>
        <w:t>A plot of data that has possible values on one axis and frequency of those values on the other axis.</w:t>
      </w:r>
      <w:proofErr w:type="gramEnd"/>
      <w:r w:rsidRPr="008D2848">
        <w:rPr>
          <w:rFonts w:eastAsia="Times New Roman" w:cs="Times New Roman"/>
        </w:rPr>
        <w:t xml:space="preserve"> In the Scan application, the histogram displays the distribution of defects or haze from the last scan. When</w:t>
      </w:r>
      <w:r>
        <w:rPr>
          <w:rFonts w:eastAsia="Times New Roman" w:cs="Times New Roman"/>
        </w:rPr>
        <w:t xml:space="preserve"> </w:t>
      </w:r>
      <w:r w:rsidRPr="008D2848">
        <w:rPr>
          <w:rFonts w:eastAsia="Times New Roman" w:cs="Times New Roman"/>
        </w:rPr>
        <w:t>a defect map is displayed, the histogram shows defect size ve</w:t>
      </w:r>
      <w:r>
        <w:rPr>
          <w:rFonts w:eastAsia="Times New Roman" w:cs="Times New Roman"/>
        </w:rPr>
        <w:t xml:space="preserve">rsus counts. When a haze map is </w:t>
      </w:r>
      <w:r w:rsidRPr="008D2848">
        <w:rPr>
          <w:rFonts w:eastAsia="Times New Roman" w:cs="Times New Roman"/>
        </w:rPr>
        <w:t>displayed, the histogram shows haze value (ppm) versus counts.</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proofErr w:type="gramStart"/>
      <w:r w:rsidRPr="008D2848">
        <w:rPr>
          <w:rFonts w:eastAsia="Times New Roman" w:cs="Times New Roman"/>
          <w:b/>
        </w:rPr>
        <w:t>Histogram zoom</w:t>
      </w:r>
      <w:proofErr w:type="gramEnd"/>
    </w:p>
    <w:p w:rsidR="008D2848" w:rsidRDefault="008D2848" w:rsidP="008D2848">
      <w:pPr>
        <w:rPr>
          <w:rFonts w:eastAsia="Times New Roman" w:cs="Times New Roman"/>
        </w:rPr>
      </w:pPr>
      <w:r w:rsidRPr="008D2848">
        <w:rPr>
          <w:rFonts w:eastAsia="Times New Roman" w:cs="Times New Roman"/>
        </w:rPr>
        <w:t>Changing the defect or haze range through the histogram.</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Hold (a scan)</w:t>
      </w:r>
    </w:p>
    <w:p w:rsidR="008D2848" w:rsidRDefault="008D2848" w:rsidP="008D2848">
      <w:pPr>
        <w:rPr>
          <w:rFonts w:eastAsia="Times New Roman" w:cs="Times New Roman"/>
        </w:rPr>
      </w:pPr>
      <w:r w:rsidRPr="008D2848">
        <w:rPr>
          <w:rFonts w:eastAsia="Times New Roman" w:cs="Times New Roman"/>
        </w:rPr>
        <w:t xml:space="preserve">Press the MICROSCOPE key. When a scan is on-hold, a </w:t>
      </w:r>
      <w:proofErr w:type="spellStart"/>
      <w:r w:rsidRPr="008D2848">
        <w:rPr>
          <w:rFonts w:eastAsia="Times New Roman" w:cs="Times New Roman"/>
        </w:rPr>
        <w:t>MicroView</w:t>
      </w:r>
      <w:proofErr w:type="spellEnd"/>
      <w:r w:rsidRPr="008D2848">
        <w:rPr>
          <w:rFonts w:eastAsia="Times New Roman" w:cs="Times New Roman"/>
        </w:rPr>
        <w:t xml:space="preserve"> can be performed on the wafer.</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Home</w:t>
      </w:r>
    </w:p>
    <w:p w:rsidR="008D2848" w:rsidRDefault="008D2848" w:rsidP="008D2848">
      <w:pPr>
        <w:rPr>
          <w:rFonts w:eastAsia="Times New Roman" w:cs="Times New Roman"/>
        </w:rPr>
      </w:pPr>
      <w:proofErr w:type="gramStart"/>
      <w:r w:rsidRPr="008D2848">
        <w:rPr>
          <w:rFonts w:eastAsia="Times New Roman" w:cs="Times New Roman"/>
        </w:rPr>
        <w:t>The position of the indexer when it is fully raised.</w:t>
      </w:r>
      <w:proofErr w:type="gramEnd"/>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Import</w:t>
      </w:r>
    </w:p>
    <w:p w:rsidR="008D2848" w:rsidRDefault="008D2848" w:rsidP="008D2848">
      <w:pPr>
        <w:rPr>
          <w:rFonts w:eastAsia="Times New Roman" w:cs="Times New Roman"/>
        </w:rPr>
      </w:pPr>
      <w:r w:rsidRPr="008D2848">
        <w:rPr>
          <w:rFonts w:eastAsia="Times New Roman" w:cs="Times New Roman"/>
        </w:rPr>
        <w:t>To load data previously saved in an export file. See export.</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Indexer</w:t>
      </w:r>
    </w:p>
    <w:p w:rsidR="008D2848" w:rsidRDefault="008D2848" w:rsidP="008D2848">
      <w:pPr>
        <w:rPr>
          <w:rFonts w:eastAsia="Times New Roman" w:cs="Times New Roman"/>
        </w:rPr>
      </w:pPr>
      <w:proofErr w:type="gramStart"/>
      <w:r w:rsidRPr="008D2848">
        <w:rPr>
          <w:rFonts w:eastAsia="Times New Roman" w:cs="Times New Roman"/>
        </w:rPr>
        <w:t>The mechanism that moves the cassette up and down.</w:t>
      </w:r>
      <w:proofErr w:type="gramEnd"/>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Keypad</w:t>
      </w:r>
    </w:p>
    <w:p w:rsidR="008D2848" w:rsidRDefault="008D2848" w:rsidP="008D2848">
      <w:pPr>
        <w:rPr>
          <w:rFonts w:eastAsia="Times New Roman" w:cs="Times New Roman"/>
        </w:rPr>
      </w:pPr>
      <w:r w:rsidRPr="008D2848">
        <w:rPr>
          <w:rFonts w:eastAsia="Times New Roman" w:cs="Times New Roman"/>
        </w:rPr>
        <w:t xml:space="preserve">Operator keypad provided on the instrument console. The keypad </w:t>
      </w:r>
      <w:r>
        <w:rPr>
          <w:rFonts w:eastAsia="Times New Roman" w:cs="Times New Roman"/>
        </w:rPr>
        <w:t xml:space="preserve">can be used to enter data, move </w:t>
      </w:r>
      <w:r w:rsidRPr="008D2848">
        <w:rPr>
          <w:rFonts w:eastAsia="Times New Roman" w:cs="Times New Roman"/>
        </w:rPr>
        <w:t>cursors, and execute commands.</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Light point defect</w:t>
      </w:r>
    </w:p>
    <w:p w:rsidR="008D2848" w:rsidRDefault="008D2848" w:rsidP="008D2848">
      <w:pPr>
        <w:rPr>
          <w:rFonts w:eastAsia="Times New Roman" w:cs="Times New Roman"/>
        </w:rPr>
      </w:pPr>
      <w:r w:rsidRPr="008D2848">
        <w:rPr>
          <w:rFonts w:eastAsia="Times New Roman" w:cs="Times New Roman"/>
        </w:rPr>
        <w:t>An event characterized as a particle.</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Limit marker</w:t>
      </w:r>
    </w:p>
    <w:p w:rsidR="008D2848" w:rsidRDefault="008D2848" w:rsidP="008D2848">
      <w:pPr>
        <w:rPr>
          <w:rFonts w:eastAsia="Times New Roman" w:cs="Times New Roman"/>
        </w:rPr>
      </w:pPr>
      <w:r w:rsidRPr="008D2848">
        <w:rPr>
          <w:rFonts w:eastAsia="Times New Roman" w:cs="Times New Roman"/>
        </w:rPr>
        <w:t>The marker used to change defect or haze bin limits in the histogram.</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Local area network</w:t>
      </w:r>
    </w:p>
    <w:p w:rsidR="008D2848" w:rsidRDefault="008D2848" w:rsidP="008D2848">
      <w:pPr>
        <w:rPr>
          <w:rFonts w:eastAsia="Times New Roman" w:cs="Times New Roman"/>
        </w:rPr>
      </w:pPr>
      <w:proofErr w:type="gramStart"/>
      <w:r w:rsidRPr="008D2848">
        <w:rPr>
          <w:rFonts w:eastAsia="Times New Roman" w:cs="Times New Roman"/>
        </w:rPr>
        <w:t>A computer network connecting a host computer to other nodes on t</w:t>
      </w:r>
      <w:r>
        <w:rPr>
          <w:rFonts w:eastAsia="Times New Roman" w:cs="Times New Roman"/>
        </w:rPr>
        <w:t>he network.</w:t>
      </w:r>
      <w:proofErr w:type="gramEnd"/>
      <w:r>
        <w:rPr>
          <w:rFonts w:eastAsia="Times New Roman" w:cs="Times New Roman"/>
        </w:rPr>
        <w:t xml:space="preserve"> The system provides </w:t>
      </w:r>
      <w:r w:rsidRPr="008D2848">
        <w:rPr>
          <w:rFonts w:eastAsia="Times New Roman" w:cs="Times New Roman"/>
        </w:rPr>
        <w:t xml:space="preserve">a </w:t>
      </w:r>
      <w:proofErr w:type="spellStart"/>
      <w:r w:rsidRPr="008D2848">
        <w:rPr>
          <w:rFonts w:eastAsia="Times New Roman" w:cs="Times New Roman"/>
        </w:rPr>
        <w:t>DECnet</w:t>
      </w:r>
      <w:proofErr w:type="spellEnd"/>
      <w:r w:rsidRPr="008D2848">
        <w:rPr>
          <w:rFonts w:eastAsia="Times New Roman" w:cs="Times New Roman"/>
        </w:rPr>
        <w:t xml:space="preserve"> local area network option.</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Locator</w:t>
      </w:r>
    </w:p>
    <w:p w:rsidR="008D2848" w:rsidRDefault="008D2848" w:rsidP="008D2848">
      <w:pPr>
        <w:rPr>
          <w:rFonts w:eastAsia="Times New Roman" w:cs="Times New Roman"/>
        </w:rPr>
      </w:pPr>
      <w:proofErr w:type="gramStart"/>
      <w:r w:rsidRPr="008D2848">
        <w:rPr>
          <w:rFonts w:eastAsia="Times New Roman" w:cs="Times New Roman"/>
        </w:rPr>
        <w:t>The plate upon which a cassette rests when in the indexer.</w:t>
      </w:r>
      <w:proofErr w:type="gramEnd"/>
      <w:r w:rsidRPr="008D2848">
        <w:rPr>
          <w:rFonts w:eastAsia="Times New Roman" w:cs="Times New Roman"/>
        </w:rPr>
        <w:t xml:space="preserve"> The locato</w:t>
      </w:r>
      <w:r>
        <w:rPr>
          <w:rFonts w:eastAsia="Times New Roman" w:cs="Times New Roman"/>
        </w:rPr>
        <w:t xml:space="preserve">r must be changed for different </w:t>
      </w:r>
      <w:r w:rsidRPr="008D2848">
        <w:rPr>
          <w:rFonts w:eastAsia="Times New Roman" w:cs="Times New Roman"/>
        </w:rPr>
        <w:t>cassette sizes.</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Log off</w:t>
      </w:r>
    </w:p>
    <w:p w:rsidR="008D2848" w:rsidRDefault="008D2848" w:rsidP="008D2848">
      <w:pPr>
        <w:rPr>
          <w:rFonts w:eastAsia="Times New Roman" w:cs="Times New Roman"/>
        </w:rPr>
      </w:pPr>
      <w:r w:rsidRPr="008D2848">
        <w:rPr>
          <w:rFonts w:eastAsia="Times New Roman" w:cs="Times New Roman"/>
        </w:rPr>
        <w:t>Sign off from the instrument by choosing the Log Off icon from the System Menu.</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Log on</w:t>
      </w:r>
    </w:p>
    <w:p w:rsidR="008D2848" w:rsidRDefault="008D2848" w:rsidP="008D2848">
      <w:pPr>
        <w:rPr>
          <w:rFonts w:eastAsia="Times New Roman" w:cs="Times New Roman"/>
        </w:rPr>
      </w:pPr>
      <w:r w:rsidRPr="008D2848">
        <w:rPr>
          <w:rFonts w:eastAsia="Times New Roman" w:cs="Times New Roman"/>
        </w:rPr>
        <w:t>Sign on to the instrument by entering your access code.</w:t>
      </w:r>
    </w:p>
    <w:p w:rsidR="008D2848" w:rsidRPr="008D2848" w:rsidRDefault="008D2848" w:rsidP="008D2848">
      <w:pPr>
        <w:rPr>
          <w:rFonts w:eastAsia="Times New Roman" w:cs="Times New Roman"/>
          <w:b/>
        </w:rPr>
      </w:pPr>
    </w:p>
    <w:p w:rsidR="008D2848" w:rsidRPr="008D2848" w:rsidRDefault="008D2848" w:rsidP="008D2848">
      <w:pPr>
        <w:rPr>
          <w:rFonts w:eastAsia="Times New Roman" w:cs="Times New Roman"/>
          <w:b/>
        </w:rPr>
      </w:pPr>
      <w:r w:rsidRPr="008D2848">
        <w:rPr>
          <w:rFonts w:eastAsia="Times New Roman" w:cs="Times New Roman"/>
          <w:b/>
        </w:rPr>
        <w:t>Lot ID</w:t>
      </w:r>
    </w:p>
    <w:p w:rsidR="008D2848" w:rsidRDefault="008D2848" w:rsidP="008D2848">
      <w:pPr>
        <w:rPr>
          <w:rFonts w:eastAsia="Times New Roman" w:cs="Times New Roman"/>
        </w:rPr>
      </w:pPr>
      <w:r w:rsidRPr="008D2848">
        <w:rPr>
          <w:rFonts w:eastAsia="Times New Roman" w:cs="Times New Roman"/>
        </w:rPr>
        <w:t>The ID assigned to a wafer lot. This ID can be entered in the Scan application.</w:t>
      </w:r>
    </w:p>
    <w:p w:rsidR="008D2848" w:rsidRPr="008D2848" w:rsidRDefault="008D2848" w:rsidP="008D2848">
      <w:pPr>
        <w:rPr>
          <w:rFonts w:eastAsia="Times New Roman" w:cs="Times New Roman"/>
        </w:rPr>
      </w:pPr>
    </w:p>
    <w:p w:rsidR="008D2848" w:rsidRPr="008D2848" w:rsidRDefault="008D2848" w:rsidP="008D2848">
      <w:pPr>
        <w:rPr>
          <w:rFonts w:eastAsia="Times New Roman" w:cs="Times New Roman"/>
          <w:b/>
        </w:rPr>
      </w:pPr>
      <w:r w:rsidRPr="008D2848">
        <w:rPr>
          <w:rFonts w:eastAsia="Times New Roman" w:cs="Times New Roman"/>
          <w:b/>
        </w:rPr>
        <w:t>Lot summary</w:t>
      </w:r>
    </w:p>
    <w:p w:rsidR="008D2848" w:rsidRDefault="008D2848" w:rsidP="008D2848">
      <w:pPr>
        <w:rPr>
          <w:rFonts w:eastAsia="Times New Roman" w:cs="Times New Roman"/>
        </w:rPr>
      </w:pPr>
      <w:r w:rsidRPr="008D2848">
        <w:rPr>
          <w:rFonts w:eastAsia="Times New Roman" w:cs="Times New Roman"/>
        </w:rPr>
        <w:t>A summary of the data collected for wafers in a cassette. The instrum</w:t>
      </w:r>
      <w:r>
        <w:rPr>
          <w:rFonts w:eastAsia="Times New Roman" w:cs="Times New Roman"/>
        </w:rPr>
        <w:t xml:space="preserve">ent displays a lot summary when </w:t>
      </w:r>
      <w:r w:rsidRPr="008D2848">
        <w:rPr>
          <w:rFonts w:eastAsia="Times New Roman" w:cs="Times New Roman"/>
        </w:rPr>
        <w:t>a scan sequence completes or when you press HOME after a scan.</w:t>
      </w:r>
    </w:p>
    <w:p w:rsidR="008D2848" w:rsidRDefault="008D2848" w:rsidP="008D2848">
      <w:pPr>
        <w:rPr>
          <w:rFonts w:eastAsia="Times New Roman" w:cs="Times New Roman"/>
        </w:rPr>
      </w:pPr>
    </w:p>
    <w:p w:rsidR="008D2848" w:rsidRDefault="008D2848" w:rsidP="008D2848">
      <w:pPr>
        <w:rPr>
          <w:rFonts w:eastAsia="Times New Roman" w:cs="Times New Roman"/>
        </w:rPr>
      </w:pPr>
      <w:r w:rsidRPr="008D2848">
        <w:rPr>
          <w:rFonts w:eastAsia="Times New Roman" w:cs="Times New Roman"/>
          <w:b/>
        </w:rPr>
        <w:t>LPD cursor</w:t>
      </w:r>
      <w:r w:rsidRPr="008D2848">
        <w:rPr>
          <w:rFonts w:eastAsia="Times New Roman" w:cs="Times New Roman"/>
        </w:rPr>
        <w:t xml:space="preserve"> </w:t>
      </w:r>
    </w:p>
    <w:p w:rsidR="008D2848" w:rsidRDefault="008D2848" w:rsidP="008D2848">
      <w:pPr>
        <w:rPr>
          <w:rFonts w:eastAsia="Times New Roman" w:cs="Times New Roman"/>
        </w:rPr>
      </w:pPr>
      <w:r w:rsidRPr="008D2848">
        <w:rPr>
          <w:rFonts w:eastAsia="Times New Roman" w:cs="Times New Roman"/>
        </w:rPr>
        <w:t xml:space="preserve">The cursor used in a magnified (zoomed) wafer map. This cursor automatically snaps to the nearest LPD. The particle box displays the location and size of the particle. </w:t>
      </w:r>
    </w:p>
    <w:p w:rsidR="008D2848" w:rsidRDefault="008D2848" w:rsidP="008D2848">
      <w:pPr>
        <w:rPr>
          <w:rFonts w:eastAsia="Times New Roman" w:cs="Times New Roman"/>
        </w:rPr>
      </w:pPr>
    </w:p>
    <w:p w:rsidR="008D2848" w:rsidRDefault="008D2848" w:rsidP="008D2848">
      <w:pPr>
        <w:rPr>
          <w:rFonts w:eastAsia="Times New Roman" w:cs="Times New Roman"/>
          <w:b/>
        </w:rPr>
      </w:pPr>
      <w:r w:rsidRPr="008D2848">
        <w:rPr>
          <w:rFonts w:eastAsia="Times New Roman" w:cs="Times New Roman"/>
          <w:b/>
        </w:rPr>
        <w:t>Map-to-Map</w:t>
      </w:r>
    </w:p>
    <w:p w:rsidR="00573428" w:rsidRDefault="008D2848" w:rsidP="008D2848">
      <w:pPr>
        <w:rPr>
          <w:rFonts w:eastAsia="Times New Roman" w:cs="Times New Roman"/>
        </w:rPr>
      </w:pPr>
      <w:proofErr w:type="gramStart"/>
      <w:r w:rsidRPr="008D2848">
        <w:rPr>
          <w:rFonts w:eastAsia="Times New Roman" w:cs="Times New Roman"/>
        </w:rPr>
        <w:t>A defect comparison technique.</w:t>
      </w:r>
      <w:proofErr w:type="gramEnd"/>
      <w:r w:rsidRPr="008D2848">
        <w:rPr>
          <w:rFonts w:eastAsia="Times New Roman" w:cs="Times New Roman"/>
        </w:rPr>
        <w:t xml:space="preserve"> The before map and after map are compared and the instrument generates an added defects map (defects found on the after map but not on the before map), removed defects map (defects found on the before map but not on the after map), and common defects map (defects common to both maps). </w:t>
      </w:r>
    </w:p>
    <w:p w:rsidR="00573428" w:rsidRDefault="00573428" w:rsidP="008D2848">
      <w:pPr>
        <w:rPr>
          <w:rFonts w:eastAsia="Times New Roman" w:cs="Times New Roman"/>
        </w:rPr>
      </w:pPr>
    </w:p>
    <w:p w:rsidR="00573428" w:rsidRDefault="008D2848" w:rsidP="008D2848">
      <w:pPr>
        <w:rPr>
          <w:rFonts w:eastAsia="Times New Roman" w:cs="Times New Roman"/>
        </w:rPr>
      </w:pPr>
      <w:r w:rsidRPr="00573428">
        <w:rPr>
          <w:rFonts w:eastAsia="Times New Roman" w:cs="Times New Roman"/>
          <w:b/>
        </w:rPr>
        <w:t>Measurable (wafer) surface area</w:t>
      </w:r>
      <w:r w:rsidRPr="008D2848">
        <w:rPr>
          <w:rFonts w:eastAsia="Times New Roman" w:cs="Times New Roman"/>
        </w:rPr>
        <w:t xml:space="preserve"> </w:t>
      </w:r>
    </w:p>
    <w:p w:rsidR="00297E1E" w:rsidRDefault="008D2848" w:rsidP="008D2848">
      <w:pPr>
        <w:rPr>
          <w:rFonts w:eastAsia="Times New Roman" w:cs="Times New Roman"/>
        </w:rPr>
      </w:pPr>
      <w:proofErr w:type="gramStart"/>
      <w:r w:rsidRPr="008D2848">
        <w:rPr>
          <w:rFonts w:eastAsia="Times New Roman" w:cs="Times New Roman"/>
        </w:rPr>
        <w:t>The substrate area measured by the instrument.</w:t>
      </w:r>
      <w:proofErr w:type="gramEnd"/>
      <w:r w:rsidRPr="008D2848">
        <w:rPr>
          <w:rFonts w:eastAsia="Times New Roman" w:cs="Times New Roman"/>
        </w:rPr>
        <w:t xml:space="preserve"> </w:t>
      </w:r>
      <w:proofErr w:type="gramStart"/>
      <w:r w:rsidRPr="008D2848">
        <w:rPr>
          <w:rFonts w:eastAsia="Times New Roman" w:cs="Times New Roman"/>
        </w:rPr>
        <w:t>The total substrate area minus the edge exclusion and exclusion regions, if any.</w:t>
      </w:r>
      <w:proofErr w:type="gramEnd"/>
      <w:r w:rsidRPr="008D2848">
        <w:rPr>
          <w:rFonts w:eastAsia="Times New Roman" w:cs="Times New Roman"/>
        </w:rPr>
        <w:t xml:space="preserve"> </w:t>
      </w:r>
    </w:p>
    <w:p w:rsidR="00297E1E" w:rsidRDefault="00297E1E" w:rsidP="008D2848">
      <w:pPr>
        <w:rPr>
          <w:rFonts w:eastAsia="Times New Roman" w:cs="Times New Roman"/>
        </w:rPr>
      </w:pPr>
    </w:p>
    <w:p w:rsidR="00297E1E" w:rsidRDefault="008D2848" w:rsidP="008D2848">
      <w:pPr>
        <w:rPr>
          <w:rFonts w:eastAsia="Times New Roman" w:cs="Times New Roman"/>
          <w:b/>
        </w:rPr>
      </w:pPr>
      <w:r w:rsidRPr="00297E1E">
        <w:rPr>
          <w:rFonts w:eastAsia="Times New Roman" w:cs="Times New Roman"/>
          <w:b/>
        </w:rPr>
        <w:t>Menu</w:t>
      </w:r>
    </w:p>
    <w:p w:rsidR="00485895" w:rsidRDefault="008D2848" w:rsidP="008D2848">
      <w:pPr>
        <w:rPr>
          <w:rFonts w:eastAsia="Times New Roman" w:cs="Times New Roman"/>
        </w:rPr>
      </w:pPr>
      <w:proofErr w:type="gramStart"/>
      <w:r w:rsidRPr="008D2848">
        <w:rPr>
          <w:rFonts w:eastAsia="Times New Roman" w:cs="Times New Roman"/>
        </w:rPr>
        <w:t>A list of commands.</w:t>
      </w:r>
      <w:proofErr w:type="gramEnd"/>
      <w:r w:rsidRPr="008D2848">
        <w:rPr>
          <w:rFonts w:eastAsia="Times New Roman" w:cs="Times New Roman"/>
        </w:rPr>
        <w:t xml:space="preserve"> Two types of menus are supported — full-screen menus and drop-down menus. Full-screen menus such as the System Menu display application icons. You can start an application by double-clicking the left button on its icon. A menu in the menu bar opens when clicked. See menu bar.</w:t>
      </w:r>
    </w:p>
    <w:p w:rsidR="00485895" w:rsidRDefault="00485895" w:rsidP="008D2848">
      <w:pPr>
        <w:rPr>
          <w:rFonts w:eastAsia="Times New Roman" w:cs="Times New Roman"/>
        </w:rPr>
      </w:pPr>
    </w:p>
    <w:p w:rsidR="00485895" w:rsidRDefault="008D2848" w:rsidP="008D2848">
      <w:pPr>
        <w:rPr>
          <w:rFonts w:eastAsia="Times New Roman" w:cs="Times New Roman"/>
        </w:rPr>
      </w:pPr>
      <w:r w:rsidRPr="00485895">
        <w:rPr>
          <w:rFonts w:eastAsia="Times New Roman" w:cs="Times New Roman"/>
          <w:b/>
        </w:rPr>
        <w:t>Menu Bar</w:t>
      </w:r>
      <w:r w:rsidRPr="008D2848">
        <w:rPr>
          <w:rFonts w:eastAsia="Times New Roman" w:cs="Times New Roman"/>
        </w:rPr>
        <w:t xml:space="preserve"> </w:t>
      </w:r>
    </w:p>
    <w:p w:rsidR="00485895" w:rsidRDefault="008D2848" w:rsidP="008D2848">
      <w:pPr>
        <w:rPr>
          <w:rFonts w:eastAsia="Times New Roman" w:cs="Times New Roman"/>
        </w:rPr>
      </w:pPr>
      <w:r w:rsidRPr="008D2848">
        <w:rPr>
          <w:rFonts w:eastAsia="Times New Roman" w:cs="Times New Roman"/>
        </w:rPr>
        <w:t>Menu bars are displayed at the top of application windows and list menu titles. You can open a menu listed in the menu bar by clicking on its title. You can choose from the menu by clicking on an item.</w:t>
      </w:r>
    </w:p>
    <w:p w:rsidR="00485895" w:rsidRDefault="00485895" w:rsidP="008D2848">
      <w:pPr>
        <w:rPr>
          <w:rFonts w:eastAsia="Times New Roman" w:cs="Times New Roman"/>
        </w:rPr>
      </w:pPr>
    </w:p>
    <w:p w:rsidR="00485895" w:rsidRDefault="008D2848" w:rsidP="008D2848">
      <w:pPr>
        <w:rPr>
          <w:rFonts w:eastAsia="Times New Roman" w:cs="Times New Roman"/>
        </w:rPr>
      </w:pPr>
      <w:proofErr w:type="spellStart"/>
      <w:r w:rsidRPr="00485895">
        <w:rPr>
          <w:rFonts w:eastAsia="Times New Roman" w:cs="Times New Roman"/>
          <w:b/>
        </w:rPr>
        <w:t>MicroView</w:t>
      </w:r>
      <w:proofErr w:type="spellEnd"/>
      <w:r w:rsidRPr="008D2848">
        <w:rPr>
          <w:rFonts w:eastAsia="Times New Roman" w:cs="Times New Roman"/>
        </w:rPr>
        <w:t xml:space="preserve"> </w:t>
      </w:r>
    </w:p>
    <w:p w:rsidR="00485895" w:rsidRDefault="008D2848" w:rsidP="008D2848">
      <w:pPr>
        <w:rPr>
          <w:rFonts w:eastAsia="Times New Roman" w:cs="Times New Roman"/>
        </w:rPr>
      </w:pPr>
      <w:r w:rsidRPr="008D2848">
        <w:rPr>
          <w:rFonts w:eastAsia="Times New Roman" w:cs="Times New Roman"/>
        </w:rPr>
        <w:t xml:space="preserve">An analytical tool that displays the topography of a substrate’s surface and that reveals the characteristic light scattering distribution often associated with contaminants. </w:t>
      </w:r>
      <w:proofErr w:type="spellStart"/>
      <w:r w:rsidRPr="008D2848">
        <w:rPr>
          <w:rFonts w:eastAsia="Times New Roman" w:cs="Times New Roman"/>
        </w:rPr>
        <w:t>MicroViews</w:t>
      </w:r>
      <w:proofErr w:type="spellEnd"/>
      <w:r w:rsidRPr="008D2848">
        <w:rPr>
          <w:rFonts w:eastAsia="Times New Roman" w:cs="Times New Roman"/>
        </w:rPr>
        <w:t xml:space="preserve"> can be rendered in color or wireframe and can be viewed using different perspectives. </w:t>
      </w:r>
    </w:p>
    <w:p w:rsidR="00485895" w:rsidRDefault="00485895" w:rsidP="008D2848">
      <w:pPr>
        <w:rPr>
          <w:rFonts w:eastAsia="Times New Roman" w:cs="Times New Roman"/>
        </w:rPr>
      </w:pPr>
    </w:p>
    <w:p w:rsidR="00485895" w:rsidRDefault="008D2848" w:rsidP="008D2848">
      <w:pPr>
        <w:rPr>
          <w:rFonts w:eastAsia="Times New Roman" w:cs="Times New Roman"/>
          <w:b/>
        </w:rPr>
      </w:pPr>
      <w:r w:rsidRPr="00485895">
        <w:rPr>
          <w:rFonts w:eastAsia="Times New Roman" w:cs="Times New Roman"/>
          <w:b/>
        </w:rPr>
        <w:t>Microsoft Windows</w:t>
      </w:r>
    </w:p>
    <w:p w:rsidR="00485895" w:rsidRDefault="008D2848" w:rsidP="008D2848">
      <w:pPr>
        <w:rPr>
          <w:rFonts w:eastAsia="Times New Roman" w:cs="Times New Roman"/>
        </w:rPr>
      </w:pPr>
      <w:r w:rsidRPr="008D2848">
        <w:rPr>
          <w:rFonts w:eastAsia="Times New Roman" w:cs="Times New Roman"/>
        </w:rPr>
        <w:t xml:space="preserve">A graphical user environment developed by Microsoft Corp. that uses windows to present information and a pointing device, usually a mouse, for user interaction. </w:t>
      </w:r>
    </w:p>
    <w:p w:rsidR="00485895" w:rsidRDefault="00485895" w:rsidP="008D2848">
      <w:pPr>
        <w:rPr>
          <w:rFonts w:eastAsia="Times New Roman" w:cs="Times New Roman"/>
        </w:rPr>
      </w:pPr>
    </w:p>
    <w:p w:rsidR="00485895" w:rsidRDefault="008D2848" w:rsidP="008D2848">
      <w:pPr>
        <w:rPr>
          <w:rFonts w:eastAsia="Times New Roman" w:cs="Times New Roman"/>
        </w:rPr>
      </w:pPr>
      <w:r w:rsidRPr="00485895">
        <w:rPr>
          <w:rFonts w:eastAsia="Times New Roman" w:cs="Times New Roman"/>
          <w:b/>
        </w:rPr>
        <w:t>On-screen keypad</w:t>
      </w:r>
      <w:r w:rsidRPr="008D2848">
        <w:rPr>
          <w:rFonts w:eastAsia="Times New Roman" w:cs="Times New Roman"/>
        </w:rPr>
        <w:t xml:space="preserve"> </w:t>
      </w:r>
    </w:p>
    <w:p w:rsidR="00485895" w:rsidRDefault="008D2848" w:rsidP="008D2848">
      <w:pPr>
        <w:rPr>
          <w:rFonts w:eastAsia="Times New Roman" w:cs="Times New Roman"/>
        </w:rPr>
      </w:pPr>
      <w:proofErr w:type="gramStart"/>
      <w:r w:rsidRPr="008D2848">
        <w:rPr>
          <w:rFonts w:eastAsia="Times New Roman" w:cs="Times New Roman"/>
        </w:rPr>
        <w:t>The miniature keyboard displayed on the screen that is used for entering alphabetic and numeric data with the mouse.</w:t>
      </w:r>
      <w:proofErr w:type="gramEnd"/>
    </w:p>
    <w:p w:rsidR="00485895" w:rsidRDefault="00485895" w:rsidP="008D2848">
      <w:pPr>
        <w:rPr>
          <w:rFonts w:eastAsia="Times New Roman" w:cs="Times New Roman"/>
        </w:rPr>
      </w:pPr>
    </w:p>
    <w:p w:rsidR="00485895" w:rsidRDefault="008D2848" w:rsidP="008D2848">
      <w:pPr>
        <w:rPr>
          <w:rFonts w:eastAsia="Times New Roman" w:cs="Times New Roman"/>
          <w:b/>
        </w:rPr>
      </w:pPr>
      <w:r w:rsidRPr="00485895">
        <w:rPr>
          <w:rFonts w:eastAsia="Times New Roman" w:cs="Times New Roman"/>
          <w:b/>
        </w:rPr>
        <w:t>One-Wafer scan</w:t>
      </w:r>
    </w:p>
    <w:p w:rsidR="00485895" w:rsidRDefault="008D2848" w:rsidP="008D2848">
      <w:pPr>
        <w:rPr>
          <w:rFonts w:eastAsia="Times New Roman" w:cs="Times New Roman"/>
        </w:rPr>
      </w:pPr>
      <w:proofErr w:type="gramStart"/>
      <w:r w:rsidRPr="008D2848">
        <w:rPr>
          <w:rFonts w:eastAsia="Times New Roman" w:cs="Times New Roman"/>
        </w:rPr>
        <w:t>A scan mode in which only one wafer is selected for scanning.</w:t>
      </w:r>
      <w:proofErr w:type="gramEnd"/>
      <w:r w:rsidRPr="008D2848">
        <w:rPr>
          <w:rFonts w:eastAsia="Times New Roman" w:cs="Times New Roman"/>
        </w:rPr>
        <w:t xml:space="preserve"> Also called Direct Access mode. </w:t>
      </w:r>
    </w:p>
    <w:p w:rsidR="00485895" w:rsidRDefault="00485895" w:rsidP="008D2848">
      <w:pPr>
        <w:rPr>
          <w:rFonts w:eastAsia="Times New Roman" w:cs="Times New Roman"/>
        </w:rPr>
      </w:pPr>
    </w:p>
    <w:p w:rsidR="00485895" w:rsidRDefault="00485895" w:rsidP="008D2848">
      <w:pPr>
        <w:rPr>
          <w:rFonts w:eastAsia="Times New Roman" w:cs="Times New Roman"/>
          <w:b/>
        </w:rPr>
      </w:pPr>
      <w:r w:rsidRPr="00485895">
        <w:rPr>
          <w:rFonts w:eastAsia="Times New Roman" w:cs="Times New Roman"/>
          <w:b/>
        </w:rPr>
        <w:t>O</w:t>
      </w:r>
      <w:r w:rsidR="008D2848" w:rsidRPr="00485895">
        <w:rPr>
          <w:rFonts w:eastAsia="Times New Roman" w:cs="Times New Roman"/>
          <w:b/>
        </w:rPr>
        <w:t>ption group</w:t>
      </w:r>
    </w:p>
    <w:p w:rsidR="00485895" w:rsidRDefault="008D2848" w:rsidP="008D2848">
      <w:pPr>
        <w:rPr>
          <w:rFonts w:eastAsia="Times New Roman" w:cs="Times New Roman"/>
        </w:rPr>
      </w:pPr>
      <w:r w:rsidRPr="008D2848">
        <w:rPr>
          <w:rFonts w:eastAsia="Times New Roman" w:cs="Times New Roman"/>
        </w:rPr>
        <w:t xml:space="preserve">A group of fields, check boxes, option buttons, or command buttons found on dialog boxes. </w:t>
      </w:r>
    </w:p>
    <w:p w:rsidR="00485895" w:rsidRDefault="00485895" w:rsidP="008D2848">
      <w:pPr>
        <w:rPr>
          <w:rFonts w:eastAsia="Times New Roman" w:cs="Times New Roman"/>
        </w:rPr>
      </w:pPr>
    </w:p>
    <w:p w:rsidR="00485895" w:rsidRPr="00485895" w:rsidRDefault="008D2848" w:rsidP="008D2848">
      <w:pPr>
        <w:rPr>
          <w:rFonts w:eastAsia="Times New Roman" w:cs="Times New Roman"/>
        </w:rPr>
      </w:pPr>
      <w:r w:rsidRPr="00485895">
        <w:rPr>
          <w:rFonts w:eastAsia="Times New Roman" w:cs="Times New Roman"/>
          <w:b/>
        </w:rPr>
        <w:t>Out-of-control action</w:t>
      </w:r>
      <w:r w:rsidRPr="00485895">
        <w:rPr>
          <w:rFonts w:eastAsia="Times New Roman" w:cs="Times New Roman"/>
        </w:rPr>
        <w:t xml:space="preserve"> </w:t>
      </w:r>
    </w:p>
    <w:p w:rsidR="00485895" w:rsidRPr="00485895" w:rsidRDefault="008D2848" w:rsidP="008D2848">
      <w:pPr>
        <w:rPr>
          <w:rFonts w:eastAsia="Times New Roman" w:cs="Times New Roman"/>
        </w:rPr>
      </w:pPr>
      <w:proofErr w:type="gramStart"/>
      <w:r w:rsidRPr="00485895">
        <w:rPr>
          <w:rFonts w:eastAsia="Times New Roman" w:cs="Times New Roman"/>
        </w:rPr>
        <w:t>In statistical process control, a list of steps to take when a process is flagged as out-of-control.</w:t>
      </w:r>
      <w:proofErr w:type="gramEnd"/>
      <w:r w:rsidRPr="00485895">
        <w:rPr>
          <w:rFonts w:eastAsia="Times New Roman" w:cs="Times New Roman"/>
        </w:rPr>
        <w:t xml:space="preserve"> The aim of these actions is to bring the process back into control. </w:t>
      </w:r>
    </w:p>
    <w:p w:rsidR="00485895" w:rsidRPr="00485895" w:rsidRDefault="00485895" w:rsidP="008D2848">
      <w:pPr>
        <w:rPr>
          <w:rFonts w:eastAsia="Times New Roman" w:cs="Times New Roman"/>
        </w:rPr>
      </w:pPr>
    </w:p>
    <w:p w:rsidR="00485895" w:rsidRPr="00485895" w:rsidRDefault="008D2848" w:rsidP="008D2848">
      <w:pPr>
        <w:rPr>
          <w:rFonts w:eastAsia="Times New Roman" w:cs="Times New Roman"/>
          <w:b/>
        </w:rPr>
      </w:pPr>
      <w:r w:rsidRPr="00485895">
        <w:rPr>
          <w:rFonts w:eastAsia="Times New Roman" w:cs="Times New Roman"/>
          <w:b/>
        </w:rPr>
        <w:t xml:space="preserve">Panning cursor </w:t>
      </w:r>
    </w:p>
    <w:p w:rsidR="008D2848" w:rsidRDefault="008D2848" w:rsidP="008D2848">
      <w:pPr>
        <w:rPr>
          <w:rFonts w:eastAsia="Times New Roman" w:cs="Times New Roman"/>
        </w:rPr>
      </w:pPr>
      <w:proofErr w:type="gramStart"/>
      <w:r w:rsidRPr="00485895">
        <w:rPr>
          <w:rFonts w:eastAsia="Times New Roman" w:cs="Times New Roman"/>
        </w:rPr>
        <w:t>The cursor that allows you to select an area of the magnified wafer map to view.</w:t>
      </w:r>
      <w:proofErr w:type="gramEnd"/>
    </w:p>
    <w:p w:rsidR="00485895" w:rsidRDefault="00485895" w:rsidP="008D2848">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Panning window</w:t>
      </w:r>
    </w:p>
    <w:p w:rsidR="00485895" w:rsidRDefault="00485895" w:rsidP="00485895">
      <w:pPr>
        <w:rPr>
          <w:rFonts w:eastAsia="Times New Roman" w:cs="Times New Roman"/>
        </w:rPr>
      </w:pPr>
      <w:r w:rsidRPr="00485895">
        <w:rPr>
          <w:rFonts w:eastAsia="Times New Roman" w:cs="Times New Roman"/>
        </w:rPr>
        <w:t xml:space="preserve">The window that appears at the upper left of a magnified wafer map and </w:t>
      </w:r>
      <w:r>
        <w:rPr>
          <w:rFonts w:eastAsia="Times New Roman" w:cs="Times New Roman"/>
        </w:rPr>
        <w:t xml:space="preserve">that allows the user to specify </w:t>
      </w:r>
      <w:r w:rsidRPr="00485895">
        <w:rPr>
          <w:rFonts w:eastAsia="Times New Roman" w:cs="Times New Roman"/>
        </w:rPr>
        <w:t>the general area of the wafer to magnify. See panning cursor.</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Pareto chart</w:t>
      </w:r>
    </w:p>
    <w:p w:rsidR="00485895" w:rsidRDefault="00485895" w:rsidP="00485895">
      <w:pPr>
        <w:rPr>
          <w:rFonts w:eastAsia="Times New Roman" w:cs="Times New Roman"/>
        </w:rPr>
      </w:pPr>
      <w:proofErr w:type="gramStart"/>
      <w:r w:rsidRPr="00485895">
        <w:rPr>
          <w:rFonts w:eastAsia="Times New Roman" w:cs="Times New Roman"/>
        </w:rPr>
        <w:t>A plot of data that has characteristics of the data on one axis and the fre</w:t>
      </w:r>
      <w:r>
        <w:rPr>
          <w:rFonts w:eastAsia="Times New Roman" w:cs="Times New Roman"/>
        </w:rPr>
        <w:t xml:space="preserve">quency of those characteristics </w:t>
      </w:r>
      <w:r w:rsidRPr="00485895">
        <w:rPr>
          <w:rFonts w:eastAsia="Times New Roman" w:cs="Times New Roman"/>
        </w:rPr>
        <w:t>on the other axis.</w:t>
      </w:r>
      <w:proofErr w:type="gramEnd"/>
      <w:r w:rsidRPr="00485895">
        <w:rPr>
          <w:rFonts w:eastAsia="Times New Roman" w:cs="Times New Roman"/>
        </w:rPr>
        <w:t xml:space="preserve"> For example, defect type versus number of each defect type.</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Path (to file)</w:t>
      </w:r>
    </w:p>
    <w:p w:rsidR="00485895" w:rsidRPr="00485895" w:rsidRDefault="00485895" w:rsidP="00485895">
      <w:pPr>
        <w:rPr>
          <w:rFonts w:eastAsia="Times New Roman" w:cs="Times New Roman"/>
        </w:rPr>
      </w:pPr>
      <w:proofErr w:type="gramStart"/>
      <w:r w:rsidRPr="00485895">
        <w:rPr>
          <w:rFonts w:eastAsia="Times New Roman" w:cs="Times New Roman"/>
        </w:rPr>
        <w:t>The location of a file or directory.</w:t>
      </w:r>
      <w:proofErr w:type="gramEnd"/>
      <w:r w:rsidRPr="00485895">
        <w:rPr>
          <w:rFonts w:eastAsia="Times New Roman" w:cs="Times New Roman"/>
        </w:rPr>
        <w:t xml:space="preserve"> A complete path consists of a drive identifier (A</w:t>
      </w:r>
      <w:proofErr w:type="gramStart"/>
      <w:r w:rsidRPr="00485895">
        <w:rPr>
          <w:rFonts w:eastAsia="Times New Roman" w:cs="Times New Roman"/>
        </w:rPr>
        <w:t>:,</w:t>
      </w:r>
      <w:proofErr w:type="gramEnd"/>
      <w:r w:rsidRPr="00485895">
        <w:rPr>
          <w:rFonts w:eastAsia="Times New Roman" w:cs="Times New Roman"/>
        </w:rPr>
        <w:t xml:space="preserve"> for example)</w:t>
      </w:r>
      <w:r>
        <w:rPr>
          <w:rFonts w:eastAsia="Times New Roman" w:cs="Times New Roman"/>
        </w:rPr>
        <w:t xml:space="preserve"> f</w:t>
      </w:r>
      <w:r w:rsidRPr="00485895">
        <w:rPr>
          <w:rFonts w:eastAsia="Times New Roman" w:cs="Times New Roman"/>
        </w:rPr>
        <w:t>ollowed by the directory and subdirectory names. In C:\DATA\TEMP\TEST.DAT, the path to the</w:t>
      </w:r>
    </w:p>
    <w:p w:rsidR="00485895" w:rsidRDefault="00485895" w:rsidP="00485895">
      <w:pPr>
        <w:rPr>
          <w:rFonts w:eastAsia="Times New Roman" w:cs="Times New Roman"/>
        </w:rPr>
      </w:pPr>
      <w:r w:rsidRPr="00485895">
        <w:rPr>
          <w:rFonts w:eastAsia="Times New Roman" w:cs="Times New Roman"/>
        </w:rPr>
        <w:t>TEST.DAT file is C:\DATA\TEMP.</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Pie chart</w:t>
      </w:r>
    </w:p>
    <w:p w:rsidR="00485895" w:rsidRDefault="00485895" w:rsidP="00485895">
      <w:pPr>
        <w:rPr>
          <w:rFonts w:eastAsia="Times New Roman" w:cs="Times New Roman"/>
        </w:rPr>
      </w:pPr>
      <w:r w:rsidRPr="00485895">
        <w:rPr>
          <w:rFonts w:eastAsia="Times New Roman" w:cs="Times New Roman"/>
        </w:rPr>
        <w:t>A plot of data represented by a circle divided into pie-shaped segm</w:t>
      </w:r>
      <w:r>
        <w:rPr>
          <w:rFonts w:eastAsia="Times New Roman" w:cs="Times New Roman"/>
        </w:rPr>
        <w:t xml:space="preserve">ents. Each segment represents a </w:t>
      </w:r>
      <w:r w:rsidRPr="00485895">
        <w:rPr>
          <w:rFonts w:eastAsia="Times New Roman" w:cs="Times New Roman"/>
        </w:rPr>
        <w:t>characteristic of the data set. The size of each segment is proportional to</w:t>
      </w:r>
      <w:r>
        <w:rPr>
          <w:rFonts w:eastAsia="Times New Roman" w:cs="Times New Roman"/>
        </w:rPr>
        <w:t xml:space="preserve"> the percentage of the full data </w:t>
      </w:r>
      <w:r w:rsidRPr="00485895">
        <w:rPr>
          <w:rFonts w:eastAsia="Times New Roman" w:cs="Times New Roman"/>
        </w:rPr>
        <w:t>set represented by the characteristic.</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Point</w:t>
      </w:r>
    </w:p>
    <w:p w:rsidR="00485895" w:rsidRDefault="00485895" w:rsidP="00485895">
      <w:pPr>
        <w:rPr>
          <w:rFonts w:eastAsia="Times New Roman" w:cs="Times New Roman"/>
        </w:rPr>
      </w:pPr>
      <w:r w:rsidRPr="00485895">
        <w:rPr>
          <w:rFonts w:eastAsia="Times New Roman" w:cs="Times New Roman"/>
        </w:rPr>
        <w:t>To move the mouse until the tip of the pointer overlaps (points to) an item on the screen. See pointer.</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Pointer</w:t>
      </w:r>
    </w:p>
    <w:p w:rsidR="00485895" w:rsidRDefault="00485895" w:rsidP="00485895">
      <w:pPr>
        <w:rPr>
          <w:rFonts w:eastAsia="Times New Roman" w:cs="Times New Roman"/>
        </w:rPr>
      </w:pPr>
      <w:proofErr w:type="gramStart"/>
      <w:r w:rsidRPr="00485895">
        <w:rPr>
          <w:rFonts w:eastAsia="Times New Roman" w:cs="Times New Roman"/>
        </w:rPr>
        <w:t>The object on the screen that moves when you move the mouse.</w:t>
      </w:r>
      <w:proofErr w:type="gramEnd"/>
      <w:r w:rsidRPr="00485895">
        <w:rPr>
          <w:rFonts w:eastAsia="Times New Roman" w:cs="Times New Roman"/>
        </w:rPr>
        <w:t xml:space="preserve"> The po</w:t>
      </w:r>
      <w:r>
        <w:rPr>
          <w:rFonts w:eastAsia="Times New Roman" w:cs="Times New Roman"/>
        </w:rPr>
        <w:t xml:space="preserve">inter changes into other shapes </w:t>
      </w:r>
      <w:r w:rsidRPr="00485895">
        <w:rPr>
          <w:rFonts w:eastAsia="Times New Roman" w:cs="Times New Roman"/>
        </w:rPr>
        <w:t xml:space="preserve">to indicate certain modes or when the system is busy. For example, the pointer changes into the </w:t>
      </w:r>
      <w:proofErr w:type="spellStart"/>
      <w:r w:rsidRPr="00485895">
        <w:rPr>
          <w:rFonts w:eastAsia="Times New Roman" w:cs="Times New Roman"/>
        </w:rPr>
        <w:t>Tencor</w:t>
      </w:r>
      <w:proofErr w:type="spellEnd"/>
      <w:r>
        <w:rPr>
          <w:rFonts w:eastAsia="Times New Roman" w:cs="Times New Roman"/>
        </w:rPr>
        <w:t xml:space="preserve"> </w:t>
      </w:r>
      <w:r w:rsidRPr="00485895">
        <w:rPr>
          <w:rFonts w:eastAsia="Times New Roman" w:cs="Times New Roman"/>
        </w:rPr>
        <w:t xml:space="preserve">logo when the software requires time to perform an action. The </w:t>
      </w:r>
      <w:proofErr w:type="spellStart"/>
      <w:r w:rsidRPr="00485895">
        <w:rPr>
          <w:rFonts w:eastAsia="Times New Roman" w:cs="Times New Roman"/>
        </w:rPr>
        <w:t>Tencor</w:t>
      </w:r>
      <w:proofErr w:type="spellEnd"/>
      <w:r w:rsidRPr="00485895">
        <w:rPr>
          <w:rFonts w:eastAsia="Times New Roman" w:cs="Times New Roman"/>
        </w:rPr>
        <w:t xml:space="preserve"> logo pointer can be moved on</w:t>
      </w:r>
      <w:r>
        <w:rPr>
          <w:rFonts w:eastAsia="Times New Roman" w:cs="Times New Roman"/>
        </w:rPr>
        <w:t xml:space="preserve"> </w:t>
      </w:r>
      <w:r w:rsidRPr="00485895">
        <w:rPr>
          <w:rFonts w:eastAsia="Times New Roman" w:cs="Times New Roman"/>
        </w:rPr>
        <w:t>the screen, but you cannot perform another action until the pointer changes back to its normal shape.</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Process</w:t>
      </w:r>
    </w:p>
    <w:p w:rsidR="00485895" w:rsidRDefault="00485895" w:rsidP="00485895">
      <w:pPr>
        <w:rPr>
          <w:rFonts w:eastAsia="Times New Roman" w:cs="Times New Roman"/>
        </w:rPr>
      </w:pPr>
      <w:proofErr w:type="gramStart"/>
      <w:r w:rsidRPr="00485895">
        <w:rPr>
          <w:rFonts w:eastAsia="Times New Roman" w:cs="Times New Roman"/>
        </w:rPr>
        <w:t xml:space="preserve">The combination of people, machine, equipment, raw materials, </w:t>
      </w:r>
      <w:r>
        <w:rPr>
          <w:rFonts w:eastAsia="Times New Roman" w:cs="Times New Roman"/>
        </w:rPr>
        <w:t xml:space="preserve">and environment that produces a </w:t>
      </w:r>
      <w:r w:rsidRPr="00485895">
        <w:rPr>
          <w:rFonts w:eastAsia="Times New Roman" w:cs="Times New Roman"/>
        </w:rPr>
        <w:t>given product or service.</w:t>
      </w:r>
      <w:proofErr w:type="gramEnd"/>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PSL spheres</w:t>
      </w:r>
    </w:p>
    <w:p w:rsidR="00485895" w:rsidRDefault="00485895" w:rsidP="00485895">
      <w:pPr>
        <w:rPr>
          <w:rFonts w:eastAsia="Times New Roman" w:cs="Times New Roman"/>
        </w:rPr>
      </w:pPr>
      <w:r w:rsidRPr="00485895">
        <w:rPr>
          <w:rFonts w:eastAsia="Times New Roman" w:cs="Times New Roman"/>
        </w:rPr>
        <w:t>Polystyrene latex (PSL) spheres on a substrate are used when calibra</w:t>
      </w:r>
      <w:r>
        <w:rPr>
          <w:rFonts w:eastAsia="Times New Roman" w:cs="Times New Roman"/>
        </w:rPr>
        <w:t xml:space="preserve">ting the instrument for a given </w:t>
      </w:r>
      <w:r w:rsidRPr="00485895">
        <w:rPr>
          <w:rFonts w:eastAsia="Times New Roman" w:cs="Times New Roman"/>
        </w:rPr>
        <w:t>substrate, film thickness, and defect size.</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Query</w:t>
      </w:r>
    </w:p>
    <w:p w:rsidR="00485895" w:rsidRDefault="00485895" w:rsidP="00485895">
      <w:pPr>
        <w:rPr>
          <w:rFonts w:eastAsia="Times New Roman" w:cs="Times New Roman"/>
        </w:rPr>
      </w:pPr>
      <w:proofErr w:type="gramStart"/>
      <w:r w:rsidRPr="00485895">
        <w:rPr>
          <w:rFonts w:eastAsia="Times New Roman" w:cs="Times New Roman"/>
        </w:rPr>
        <w:t>A term that refers to obtaining a subset of data from a database by c</w:t>
      </w:r>
      <w:r>
        <w:rPr>
          <w:rFonts w:eastAsia="Times New Roman" w:cs="Times New Roman"/>
        </w:rPr>
        <w:t xml:space="preserve">reating a set of data selection </w:t>
      </w:r>
      <w:r w:rsidRPr="00485895">
        <w:rPr>
          <w:rFonts w:eastAsia="Times New Roman" w:cs="Times New Roman"/>
        </w:rPr>
        <w:t>instructions.</w:t>
      </w:r>
      <w:proofErr w:type="gramEnd"/>
      <w:r w:rsidRPr="00485895">
        <w:rPr>
          <w:rFonts w:eastAsia="Times New Roman" w:cs="Times New Roman"/>
        </w:rPr>
        <w:t xml:space="preserve"> You use queries when exporting data, reviewing wafer data stored in the database, and</w:t>
      </w:r>
      <w:r>
        <w:rPr>
          <w:rFonts w:eastAsia="Times New Roman" w:cs="Times New Roman"/>
        </w:rPr>
        <w:t xml:space="preserve"> </w:t>
      </w:r>
      <w:r w:rsidRPr="00485895">
        <w:rPr>
          <w:rFonts w:eastAsia="Times New Roman" w:cs="Times New Roman"/>
        </w:rPr>
        <w:t>managing the system log, for example.</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Range</w:t>
      </w:r>
    </w:p>
    <w:p w:rsidR="00485895" w:rsidRDefault="00485895" w:rsidP="00485895">
      <w:pPr>
        <w:rPr>
          <w:rFonts w:eastAsia="Times New Roman" w:cs="Times New Roman"/>
        </w:rPr>
      </w:pPr>
      <w:proofErr w:type="gramStart"/>
      <w:r w:rsidRPr="00485895">
        <w:rPr>
          <w:rFonts w:eastAsia="Times New Roman" w:cs="Times New Roman"/>
        </w:rPr>
        <w:t>A measure of the variation in a data set.</w:t>
      </w:r>
      <w:proofErr w:type="gramEnd"/>
      <w:r w:rsidRPr="00485895">
        <w:rPr>
          <w:rFonts w:eastAsia="Times New Roman" w:cs="Times New Roman"/>
        </w:rPr>
        <w:t xml:space="preserve"> It is calculated by subtracting t</w:t>
      </w:r>
      <w:r>
        <w:rPr>
          <w:rFonts w:eastAsia="Times New Roman" w:cs="Times New Roman"/>
        </w:rPr>
        <w:t xml:space="preserve">he lowest value in the data set </w:t>
      </w:r>
      <w:r w:rsidRPr="00485895">
        <w:rPr>
          <w:rFonts w:eastAsia="Times New Roman" w:cs="Times New Roman"/>
        </w:rPr>
        <w:t xml:space="preserve">from the highest in that </w:t>
      </w:r>
      <w:proofErr w:type="gramStart"/>
      <w:r w:rsidRPr="00485895">
        <w:rPr>
          <w:rFonts w:eastAsia="Times New Roman" w:cs="Times New Roman"/>
        </w:rPr>
        <w:t>same</w:t>
      </w:r>
      <w:proofErr w:type="gramEnd"/>
      <w:r w:rsidRPr="00485895">
        <w:rPr>
          <w:rFonts w:eastAsia="Times New Roman" w:cs="Times New Roman"/>
        </w:rPr>
        <w:t xml:space="preserve"> set.</w:t>
      </w:r>
    </w:p>
    <w:p w:rsidR="00485895" w:rsidRPr="00485895" w:rsidRDefault="00485895" w:rsidP="00485895">
      <w:pPr>
        <w:rPr>
          <w:rFonts w:eastAsia="Times New Roman" w:cs="Times New Roman"/>
        </w:rPr>
      </w:pPr>
    </w:p>
    <w:p w:rsidR="00485895" w:rsidRPr="00485895" w:rsidRDefault="00485895" w:rsidP="00485895">
      <w:pPr>
        <w:rPr>
          <w:rFonts w:eastAsia="Times New Roman" w:cs="Times New Roman"/>
          <w:b/>
        </w:rPr>
      </w:pPr>
      <w:r w:rsidRPr="00485895">
        <w:rPr>
          <w:rFonts w:eastAsia="Times New Roman" w:cs="Times New Roman"/>
          <w:b/>
        </w:rPr>
        <w:t>Recipe</w:t>
      </w:r>
    </w:p>
    <w:p w:rsidR="00485895" w:rsidRDefault="00485895" w:rsidP="00485895">
      <w:pPr>
        <w:rPr>
          <w:rFonts w:eastAsia="Times New Roman" w:cs="Times New Roman"/>
        </w:rPr>
      </w:pPr>
      <w:proofErr w:type="gramStart"/>
      <w:r w:rsidRPr="00485895">
        <w:rPr>
          <w:rFonts w:eastAsia="Times New Roman" w:cs="Times New Roman"/>
        </w:rPr>
        <w:t>A set of instrument data collection, data display, configuration, and sor</w:t>
      </w:r>
      <w:r>
        <w:rPr>
          <w:rFonts w:eastAsia="Times New Roman" w:cs="Times New Roman"/>
        </w:rPr>
        <w:t xml:space="preserve">t parameters that are stored by </w:t>
      </w:r>
      <w:r w:rsidRPr="00485895">
        <w:rPr>
          <w:rFonts w:eastAsia="Times New Roman" w:cs="Times New Roman"/>
        </w:rPr>
        <w:t>a unique name.</w:t>
      </w:r>
      <w:proofErr w:type="gramEnd"/>
      <w:r w:rsidRPr="00485895">
        <w:rPr>
          <w:rFonts w:eastAsia="Times New Roman" w:cs="Times New Roman"/>
        </w:rPr>
        <w:t xml:space="preserve"> The name of the current recipe is displayed in the Scan window title bar.</w:t>
      </w:r>
      <w:r>
        <w:rPr>
          <w:rFonts w:eastAsia="Times New Roman" w:cs="Times New Roman"/>
        </w:rPr>
        <w:t xml:space="preserve">   </w:t>
      </w:r>
    </w:p>
    <w:p w:rsidR="00485895" w:rsidRDefault="00485895" w:rsidP="00485895">
      <w:pPr>
        <w:rPr>
          <w:rFonts w:eastAsia="Times New Roman" w:cs="Times New Roman"/>
        </w:rPr>
      </w:pPr>
    </w:p>
    <w:p w:rsidR="00485895" w:rsidRDefault="00485895" w:rsidP="00485895">
      <w:pPr>
        <w:rPr>
          <w:rFonts w:eastAsia="Times New Roman" w:cs="Times New Roman"/>
        </w:rPr>
      </w:pPr>
    </w:p>
    <w:p w:rsidR="00485895" w:rsidRPr="00485895" w:rsidRDefault="00485895" w:rsidP="00485895">
      <w:pPr>
        <w:rPr>
          <w:rFonts w:eastAsia="Times New Roman" w:cs="Times New Roman"/>
        </w:rPr>
      </w:pPr>
    </w:p>
    <w:p w:rsidR="00485895" w:rsidRDefault="00485895" w:rsidP="00485895">
      <w:pPr>
        <w:rPr>
          <w:rFonts w:eastAsia="Times New Roman" w:cs="Times New Roman"/>
        </w:rPr>
      </w:pPr>
      <w:r w:rsidRPr="00485895">
        <w:rPr>
          <w:rFonts w:eastAsia="Times New Roman" w:cs="Times New Roman"/>
          <w:b/>
        </w:rPr>
        <w:t>Rendering</w:t>
      </w:r>
      <w:r w:rsidRPr="00485895">
        <w:rPr>
          <w:rFonts w:eastAsia="Times New Roman" w:cs="Times New Roman"/>
        </w:rPr>
        <w:t xml:space="preserve"> </w:t>
      </w:r>
    </w:p>
    <w:p w:rsidR="00485895" w:rsidRDefault="00485895" w:rsidP="00485895">
      <w:pPr>
        <w:rPr>
          <w:rFonts w:eastAsia="Times New Roman" w:cs="Times New Roman"/>
        </w:rPr>
      </w:pPr>
      <w:r w:rsidRPr="00485895">
        <w:rPr>
          <w:rFonts w:eastAsia="Times New Roman" w:cs="Times New Roman"/>
        </w:rPr>
        <w:t xml:space="preserve">A </w:t>
      </w:r>
      <w:proofErr w:type="spellStart"/>
      <w:r w:rsidRPr="00485895">
        <w:rPr>
          <w:rFonts w:eastAsia="Times New Roman" w:cs="Times New Roman"/>
        </w:rPr>
        <w:t>MicroView</w:t>
      </w:r>
      <w:proofErr w:type="spellEnd"/>
      <w:r w:rsidRPr="00485895">
        <w:rPr>
          <w:rFonts w:eastAsia="Times New Roman" w:cs="Times New Roman"/>
        </w:rPr>
        <w:t xml:space="preserve"> display format: color or wire frame.</w:t>
      </w:r>
    </w:p>
    <w:p w:rsidR="00485895" w:rsidRDefault="00485895" w:rsidP="00485895">
      <w:pPr>
        <w:rPr>
          <w:rFonts w:eastAsia="Times New Roman" w:cs="Times New Roman"/>
        </w:rPr>
      </w:pPr>
    </w:p>
    <w:p w:rsidR="00485895" w:rsidRDefault="00485895" w:rsidP="00485895">
      <w:pPr>
        <w:rPr>
          <w:rFonts w:eastAsia="Times New Roman" w:cs="Times New Roman"/>
        </w:rPr>
      </w:pPr>
      <w:r w:rsidRPr="00485895">
        <w:rPr>
          <w:rFonts w:eastAsia="Times New Roman" w:cs="Times New Roman"/>
          <w:b/>
        </w:rPr>
        <w:t>Restore</w:t>
      </w:r>
      <w:r w:rsidRPr="00485895">
        <w:rPr>
          <w:rFonts w:eastAsia="Times New Roman" w:cs="Times New Roman"/>
        </w:rPr>
        <w:t xml:space="preserve"> To return data previously saved by a backup operation. </w:t>
      </w:r>
    </w:p>
    <w:p w:rsidR="00485895" w:rsidRDefault="00485895" w:rsidP="00485895">
      <w:pPr>
        <w:rPr>
          <w:rFonts w:eastAsia="Times New Roman" w:cs="Times New Roman"/>
        </w:rPr>
      </w:pPr>
    </w:p>
    <w:p w:rsidR="00485895" w:rsidRDefault="00485895" w:rsidP="00485895">
      <w:pPr>
        <w:rPr>
          <w:rFonts w:eastAsia="Times New Roman" w:cs="Times New Roman"/>
          <w:b/>
        </w:rPr>
      </w:pPr>
      <w:r w:rsidRPr="00485895">
        <w:rPr>
          <w:rFonts w:eastAsia="Times New Roman" w:cs="Times New Roman"/>
          <w:b/>
        </w:rPr>
        <w:t>Sample</w:t>
      </w:r>
    </w:p>
    <w:p w:rsidR="00485895" w:rsidRDefault="00485895" w:rsidP="00485895">
      <w:pPr>
        <w:rPr>
          <w:rFonts w:eastAsia="Times New Roman" w:cs="Times New Roman"/>
        </w:rPr>
      </w:pPr>
      <w:r w:rsidRPr="00485895">
        <w:rPr>
          <w:rFonts w:eastAsia="Times New Roman" w:cs="Times New Roman"/>
        </w:rPr>
        <w:t xml:space="preserve">In statistical process control, one or more individual events or measurements selected from the output of a process. Sample size is denoted by the letter n. </w:t>
      </w:r>
    </w:p>
    <w:p w:rsidR="00485895" w:rsidRDefault="00485895" w:rsidP="00485895">
      <w:pPr>
        <w:rPr>
          <w:rFonts w:eastAsia="Times New Roman" w:cs="Times New Roman"/>
        </w:rPr>
      </w:pPr>
    </w:p>
    <w:p w:rsidR="00485895" w:rsidRDefault="00485895" w:rsidP="00485895">
      <w:pPr>
        <w:rPr>
          <w:rFonts w:eastAsia="Times New Roman" w:cs="Times New Roman"/>
          <w:b/>
        </w:rPr>
      </w:pPr>
      <w:r w:rsidRPr="00485895">
        <w:rPr>
          <w:rFonts w:eastAsia="Times New Roman" w:cs="Times New Roman"/>
          <w:b/>
        </w:rPr>
        <w:t>Sample wafer</w:t>
      </w:r>
    </w:p>
    <w:p w:rsidR="00485895" w:rsidRDefault="00485895" w:rsidP="00485895">
      <w:pPr>
        <w:rPr>
          <w:rFonts w:eastAsia="Times New Roman" w:cs="Times New Roman"/>
        </w:rPr>
      </w:pPr>
      <w:r w:rsidRPr="00485895">
        <w:rPr>
          <w:rFonts w:eastAsia="Times New Roman" w:cs="Times New Roman"/>
        </w:rPr>
        <w:t xml:space="preserve">A wafer having defects of a known diameter and that is used for calibrating the instrument. </w:t>
      </w:r>
    </w:p>
    <w:p w:rsidR="00485895" w:rsidRDefault="00485895" w:rsidP="00485895">
      <w:pPr>
        <w:rPr>
          <w:rFonts w:eastAsia="Times New Roman" w:cs="Times New Roman"/>
        </w:rPr>
      </w:pPr>
    </w:p>
    <w:p w:rsidR="003758B2" w:rsidRDefault="00485895" w:rsidP="00485895">
      <w:pPr>
        <w:rPr>
          <w:rFonts w:eastAsia="Times New Roman" w:cs="Times New Roman"/>
          <w:b/>
        </w:rPr>
      </w:pPr>
      <w:r w:rsidRPr="00485895">
        <w:rPr>
          <w:rFonts w:eastAsia="Times New Roman" w:cs="Times New Roman"/>
          <w:b/>
        </w:rPr>
        <w:t xml:space="preserve">Scan </w:t>
      </w:r>
    </w:p>
    <w:p w:rsidR="003758B2" w:rsidRDefault="00485895" w:rsidP="00485895">
      <w:pPr>
        <w:rPr>
          <w:rFonts w:eastAsia="Times New Roman" w:cs="Times New Roman"/>
        </w:rPr>
      </w:pPr>
      <w:proofErr w:type="gramStart"/>
      <w:r w:rsidRPr="00485895">
        <w:rPr>
          <w:rFonts w:eastAsia="Times New Roman" w:cs="Times New Roman"/>
        </w:rPr>
        <w:t>To collect defect or haze data from a substrate.</w:t>
      </w:r>
      <w:proofErr w:type="gramEnd"/>
      <w:r w:rsidRPr="00485895">
        <w:rPr>
          <w:rFonts w:eastAsia="Times New Roman" w:cs="Times New Roman"/>
        </w:rPr>
        <w:t xml:space="preserve"> The </w:t>
      </w:r>
      <w:proofErr w:type="spellStart"/>
      <w:r w:rsidRPr="00485895">
        <w:rPr>
          <w:rFonts w:eastAsia="Times New Roman" w:cs="Times New Roman"/>
        </w:rPr>
        <w:t>Surfscan</w:t>
      </w:r>
      <w:proofErr w:type="spellEnd"/>
      <w:r w:rsidRPr="00485895">
        <w:rPr>
          <w:rFonts w:eastAsia="Times New Roman" w:cs="Times New Roman"/>
        </w:rPr>
        <w:t xml:space="preserve"> 6000-series instrument collects and processes data using the data collection, data display, configuration, and sort parameters specified in the current recipe. The instrument displays the results of the scan and can print or save the data. </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Scan operation</w:t>
      </w:r>
      <w:r w:rsidRPr="00485895">
        <w:rPr>
          <w:rFonts w:eastAsia="Times New Roman" w:cs="Times New Roman"/>
        </w:rPr>
        <w:t xml:space="preserve"> </w:t>
      </w:r>
    </w:p>
    <w:p w:rsidR="003758B2" w:rsidRDefault="00485895" w:rsidP="00485895">
      <w:pPr>
        <w:rPr>
          <w:rFonts w:eastAsia="Times New Roman" w:cs="Times New Roman"/>
        </w:rPr>
      </w:pPr>
      <w:proofErr w:type="gramStart"/>
      <w:r w:rsidRPr="00485895">
        <w:rPr>
          <w:rFonts w:eastAsia="Times New Roman" w:cs="Times New Roman"/>
        </w:rPr>
        <w:t>Automatic or manual.</w:t>
      </w:r>
      <w:proofErr w:type="gramEnd"/>
      <w:r w:rsidRPr="00485895">
        <w:rPr>
          <w:rFonts w:eastAsia="Times New Roman" w:cs="Times New Roman"/>
        </w:rPr>
        <w:t xml:space="preserve"> In automatic operation, the instrument scans all wafers (or selected wafers) automatically in the specified scan sequence. In manual mode, the operator must press START for each wafer scan. See scan sequence.</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Scan sequence</w:t>
      </w:r>
      <w:r w:rsidRPr="00485895">
        <w:rPr>
          <w:rFonts w:eastAsia="Times New Roman" w:cs="Times New Roman"/>
        </w:rPr>
        <w:t xml:space="preserve"> </w:t>
      </w:r>
    </w:p>
    <w:p w:rsidR="003758B2" w:rsidRDefault="00485895" w:rsidP="00485895">
      <w:pPr>
        <w:rPr>
          <w:rFonts w:eastAsia="Times New Roman" w:cs="Times New Roman"/>
        </w:rPr>
      </w:pPr>
      <w:proofErr w:type="gramStart"/>
      <w:r w:rsidRPr="00485895">
        <w:rPr>
          <w:rFonts w:eastAsia="Times New Roman" w:cs="Times New Roman"/>
        </w:rPr>
        <w:t>The order in which wafers in a cassette will be scanned.</w:t>
      </w:r>
      <w:proofErr w:type="gramEnd"/>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Select</w:t>
      </w:r>
      <w:r w:rsidRPr="00485895">
        <w:rPr>
          <w:rFonts w:eastAsia="Times New Roman" w:cs="Times New Roman"/>
        </w:rPr>
        <w:t xml:space="preserve"> </w:t>
      </w:r>
    </w:p>
    <w:p w:rsidR="003758B2" w:rsidRDefault="00485895" w:rsidP="00485895">
      <w:pPr>
        <w:rPr>
          <w:rFonts w:eastAsia="Times New Roman" w:cs="Times New Roman"/>
        </w:rPr>
      </w:pPr>
      <w:proofErr w:type="gramStart"/>
      <w:r w:rsidRPr="00485895">
        <w:rPr>
          <w:rFonts w:eastAsia="Times New Roman" w:cs="Times New Roman"/>
        </w:rPr>
        <w:t>To highlight an item by clicking it with the mouse or by using the keypad.</w:t>
      </w:r>
      <w:proofErr w:type="gramEnd"/>
      <w:r w:rsidRPr="00485895">
        <w:rPr>
          <w:rFonts w:eastAsia="Times New Roman" w:cs="Times New Roman"/>
        </w:rPr>
        <w:t xml:space="preserve"> </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Select button</w:t>
      </w:r>
      <w:r w:rsidRPr="00485895">
        <w:rPr>
          <w:rFonts w:eastAsia="Times New Roman" w:cs="Times New Roman"/>
        </w:rPr>
        <w:t xml:space="preserve"> </w:t>
      </w:r>
    </w:p>
    <w:p w:rsidR="003758B2" w:rsidRDefault="00485895" w:rsidP="00485895">
      <w:pPr>
        <w:rPr>
          <w:rFonts w:eastAsia="Times New Roman" w:cs="Times New Roman"/>
        </w:rPr>
      </w:pPr>
      <w:r w:rsidRPr="00485895">
        <w:rPr>
          <w:rFonts w:eastAsia="Times New Roman" w:cs="Times New Roman"/>
        </w:rPr>
        <w:t xml:space="preserve">A button within dialog boxes that when selected opens another dialog box. </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Selection bar</w:t>
      </w:r>
      <w:r w:rsidRPr="00485895">
        <w:rPr>
          <w:rFonts w:eastAsia="Times New Roman" w:cs="Times New Roman"/>
        </w:rPr>
        <w:t xml:space="preserve"> </w:t>
      </w:r>
    </w:p>
    <w:p w:rsidR="003758B2" w:rsidRDefault="00485895" w:rsidP="00485895">
      <w:pPr>
        <w:rPr>
          <w:rFonts w:eastAsia="Times New Roman" w:cs="Times New Roman"/>
        </w:rPr>
      </w:pPr>
      <w:r w:rsidRPr="00485895">
        <w:rPr>
          <w:rFonts w:eastAsia="Times New Roman" w:cs="Times New Roman"/>
        </w:rPr>
        <w:t xml:space="preserve">The highlighted bar or dotted rectangle appearing in a dialog box that indicates the option or command button that will be selected if you press the ENTER key. </w:t>
      </w:r>
      <w:proofErr w:type="gramStart"/>
      <w:r w:rsidRPr="00485895">
        <w:rPr>
          <w:rFonts w:eastAsia="Times New Roman" w:cs="Times New Roman"/>
        </w:rPr>
        <w:t>The selection bar can be moved by using the keypad</w:t>
      </w:r>
      <w:proofErr w:type="gramEnd"/>
      <w:r w:rsidRPr="00485895">
        <w:rPr>
          <w:rFonts w:eastAsia="Times New Roman" w:cs="Times New Roman"/>
        </w:rPr>
        <w:t xml:space="preserve">. </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Slot selector</w:t>
      </w:r>
      <w:r w:rsidRPr="00485895">
        <w:rPr>
          <w:rFonts w:eastAsia="Times New Roman" w:cs="Times New Roman"/>
        </w:rPr>
        <w:t xml:space="preserve"> </w:t>
      </w:r>
    </w:p>
    <w:p w:rsidR="003758B2" w:rsidRDefault="00485895" w:rsidP="00485895">
      <w:pPr>
        <w:rPr>
          <w:rFonts w:eastAsia="Times New Roman" w:cs="Times New Roman"/>
        </w:rPr>
      </w:pPr>
      <w:r w:rsidRPr="00485895">
        <w:rPr>
          <w:rFonts w:eastAsia="Times New Roman" w:cs="Times New Roman"/>
        </w:rPr>
        <w:t xml:space="preserve">A control displayed in Cassette Catalog window that allows you to choose slots for scanning. </w:t>
      </w:r>
    </w:p>
    <w:p w:rsidR="003758B2" w:rsidRDefault="003758B2" w:rsidP="00485895">
      <w:pPr>
        <w:rPr>
          <w:rFonts w:eastAsia="Times New Roman" w:cs="Times New Roman"/>
        </w:rPr>
      </w:pPr>
    </w:p>
    <w:p w:rsidR="003758B2" w:rsidRDefault="00485895" w:rsidP="00485895">
      <w:pPr>
        <w:rPr>
          <w:rFonts w:eastAsia="Times New Roman" w:cs="Times New Roman"/>
          <w:b/>
        </w:rPr>
      </w:pPr>
      <w:r w:rsidRPr="003758B2">
        <w:rPr>
          <w:rFonts w:eastAsia="Times New Roman" w:cs="Times New Roman"/>
          <w:b/>
        </w:rPr>
        <w:t>Sort</w:t>
      </w:r>
    </w:p>
    <w:p w:rsidR="003758B2" w:rsidRDefault="00485895" w:rsidP="00485895">
      <w:pPr>
        <w:rPr>
          <w:rFonts w:eastAsia="Times New Roman" w:cs="Times New Roman"/>
        </w:rPr>
      </w:pPr>
      <w:r w:rsidRPr="00485895">
        <w:rPr>
          <w:rFonts w:eastAsia="Times New Roman" w:cs="Times New Roman"/>
        </w:rPr>
        <w:t xml:space="preserve">In the scan application, sort parameters specify the pass/fail limits. When two cassettes are used, substrates can be sorted to appropriate cassettes. </w:t>
      </w:r>
    </w:p>
    <w:p w:rsidR="003758B2" w:rsidRDefault="003758B2" w:rsidP="00485895">
      <w:pPr>
        <w:rPr>
          <w:rFonts w:eastAsia="Times New Roman" w:cs="Times New Roman"/>
        </w:rPr>
      </w:pPr>
    </w:p>
    <w:p w:rsidR="003758B2" w:rsidRDefault="00485895" w:rsidP="00485895">
      <w:pPr>
        <w:rPr>
          <w:rFonts w:eastAsia="Times New Roman" w:cs="Times New Roman"/>
          <w:b/>
        </w:rPr>
      </w:pPr>
      <w:r w:rsidRPr="003758B2">
        <w:rPr>
          <w:rFonts w:eastAsia="Times New Roman" w:cs="Times New Roman"/>
          <w:b/>
        </w:rPr>
        <w:t>SPC</w:t>
      </w:r>
    </w:p>
    <w:p w:rsidR="003758B2" w:rsidRDefault="00485895" w:rsidP="00485895">
      <w:pPr>
        <w:rPr>
          <w:rFonts w:eastAsia="Times New Roman" w:cs="Times New Roman"/>
        </w:rPr>
      </w:pPr>
      <w:r w:rsidRPr="00485895">
        <w:rPr>
          <w:rFonts w:eastAsia="Times New Roman" w:cs="Times New Roman"/>
        </w:rPr>
        <w:t xml:space="preserve">See Statistical Process Control. </w:t>
      </w:r>
    </w:p>
    <w:p w:rsidR="003758B2" w:rsidRDefault="003758B2" w:rsidP="00485895">
      <w:pPr>
        <w:rPr>
          <w:rFonts w:eastAsia="Times New Roman" w:cs="Times New Roman"/>
        </w:rPr>
      </w:pPr>
    </w:p>
    <w:p w:rsidR="003758B2" w:rsidRDefault="00485895" w:rsidP="00485895">
      <w:pPr>
        <w:rPr>
          <w:rFonts w:eastAsia="Times New Roman" w:cs="Times New Roman"/>
        </w:rPr>
      </w:pPr>
      <w:r w:rsidRPr="003758B2">
        <w:rPr>
          <w:rFonts w:eastAsia="Times New Roman" w:cs="Times New Roman"/>
          <w:b/>
        </w:rPr>
        <w:t>Standard deviation</w:t>
      </w:r>
      <w:r w:rsidRPr="00485895">
        <w:rPr>
          <w:rFonts w:eastAsia="Times New Roman" w:cs="Times New Roman"/>
        </w:rPr>
        <w:t xml:space="preserve"> </w:t>
      </w:r>
    </w:p>
    <w:p w:rsidR="00485895" w:rsidRPr="00485895" w:rsidRDefault="00485895" w:rsidP="00485895">
      <w:pPr>
        <w:rPr>
          <w:rFonts w:eastAsia="Times New Roman" w:cs="Times New Roman"/>
        </w:rPr>
      </w:pPr>
      <w:proofErr w:type="gramStart"/>
      <w:r w:rsidRPr="00485895">
        <w:rPr>
          <w:rFonts w:eastAsia="Times New Roman" w:cs="Times New Roman"/>
        </w:rPr>
        <w:t>A measure of the spread of the process output or the spread of a sampling statistic from the process.</w:t>
      </w:r>
      <w:proofErr w:type="gramEnd"/>
    </w:p>
    <w:p w:rsidR="008D2848" w:rsidRDefault="008D2848" w:rsidP="008D2848">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Statistical control</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A condition describing a process from which all special causes have been removed, evidenced on a control chart by the absence of points beyond control limits and by the absence of non-random patterns or trends within the control limits. </w:t>
      </w:r>
    </w:p>
    <w:p w:rsidR="003758B2" w:rsidRPr="003758B2" w:rsidRDefault="003758B2" w:rsidP="003758B2">
      <w:pPr>
        <w:rPr>
          <w:rFonts w:eastAsia="Times New Roman" w:cs="Times New Roman"/>
          <w:b/>
        </w:rPr>
      </w:pPr>
    </w:p>
    <w:p w:rsidR="003758B2" w:rsidRDefault="003758B2" w:rsidP="003758B2">
      <w:pPr>
        <w:rPr>
          <w:rFonts w:eastAsia="Times New Roman" w:cs="Times New Roman"/>
        </w:rPr>
      </w:pPr>
      <w:r w:rsidRPr="003758B2">
        <w:rPr>
          <w:rFonts w:eastAsia="Times New Roman" w:cs="Times New Roman"/>
          <w:b/>
        </w:rPr>
        <w:t>Statistical process control</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The use of statistical techniques such as control charts to analyze a process or its output so as to take appropriate actions to achieve and maintain a state of statistical control and to improve the capability of the process.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Status box</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The box in the lower left of the Scan window that displays the scan </w:t>
      </w:r>
      <w:proofErr w:type="gramStart"/>
      <w:r w:rsidRPr="003758B2">
        <w:rPr>
          <w:rFonts w:eastAsia="Times New Roman" w:cs="Times New Roman"/>
        </w:rPr>
        <w:t>sequence,</w:t>
      </w:r>
      <w:proofErr w:type="gramEnd"/>
      <w:r w:rsidRPr="003758B2">
        <w:rPr>
          <w:rFonts w:eastAsia="Times New Roman" w:cs="Times New Roman"/>
        </w:rPr>
        <w:t xml:space="preserve"> scan mode, and status messages. </w:t>
      </w:r>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Subgroup</w:t>
      </w:r>
    </w:p>
    <w:p w:rsidR="003758B2" w:rsidRDefault="003758B2" w:rsidP="003758B2">
      <w:pPr>
        <w:rPr>
          <w:rFonts w:eastAsia="Times New Roman" w:cs="Times New Roman"/>
        </w:rPr>
      </w:pPr>
      <w:proofErr w:type="gramStart"/>
      <w:r w:rsidRPr="003758B2">
        <w:rPr>
          <w:rFonts w:eastAsia="Times New Roman" w:cs="Times New Roman"/>
        </w:rPr>
        <w:t>A collection of samples.</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Substrate record</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A database record for a given substrate and film thickness that contains calibration data.</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Summary</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The scan summary results.</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System log</w:t>
      </w:r>
    </w:p>
    <w:p w:rsidR="003758B2" w:rsidRDefault="003758B2" w:rsidP="003758B2">
      <w:pPr>
        <w:rPr>
          <w:rFonts w:eastAsia="Times New Roman" w:cs="Times New Roman"/>
        </w:rPr>
      </w:pPr>
      <w:r w:rsidRPr="003758B2">
        <w:rPr>
          <w:rFonts w:eastAsia="Times New Roman" w:cs="Times New Roman"/>
        </w:rPr>
        <w:t xml:space="preserve">A list of activities or events performed on the system. Using the </w:t>
      </w:r>
      <w:proofErr w:type="spellStart"/>
      <w:r w:rsidRPr="003758B2">
        <w:rPr>
          <w:rFonts w:eastAsia="Times New Roman" w:cs="Times New Roman"/>
        </w:rPr>
        <w:t>ViewLog</w:t>
      </w:r>
      <w:proofErr w:type="spellEnd"/>
      <w:r w:rsidRPr="003758B2">
        <w:rPr>
          <w:rFonts w:eastAsia="Times New Roman" w:cs="Times New Roman"/>
        </w:rPr>
        <w:t xml:space="preserve"> utility, the system log can be viewed and printed. Log entries can be deleted when no longer needed.</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System Menu</w:t>
      </w:r>
      <w:r w:rsidRPr="003758B2">
        <w:rPr>
          <w:rFonts w:eastAsia="Times New Roman" w:cs="Times New Roman"/>
        </w:rPr>
        <w:t xml:space="preserve"> The System Menu displays icons of the applications available to the user. </w:t>
      </w:r>
    </w:p>
    <w:p w:rsidR="003758B2" w:rsidRDefault="003758B2" w:rsidP="003758B2">
      <w:pPr>
        <w:rPr>
          <w:rFonts w:eastAsia="Times New Roman" w:cs="Times New Roman"/>
        </w:rPr>
      </w:pPr>
    </w:p>
    <w:p w:rsidR="003758B2" w:rsidRDefault="003758B2" w:rsidP="003758B2">
      <w:pPr>
        <w:rPr>
          <w:rFonts w:eastAsia="Times New Roman" w:cs="Times New Roman"/>
        </w:rPr>
      </w:pPr>
      <w:proofErr w:type="spellStart"/>
      <w:r w:rsidRPr="003758B2">
        <w:rPr>
          <w:rFonts w:eastAsia="Times New Roman" w:cs="Times New Roman"/>
          <w:b/>
        </w:rPr>
        <w:t>Tencor</w:t>
      </w:r>
      <w:proofErr w:type="spellEnd"/>
      <w:r w:rsidRPr="003758B2">
        <w:rPr>
          <w:rFonts w:eastAsia="Times New Roman" w:cs="Times New Roman"/>
          <w:b/>
        </w:rPr>
        <w:t xml:space="preserve"> File Format</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 xml:space="preserve">A file interchange format that is used for analyzing data on a review station or </w:t>
      </w:r>
      <w:proofErr w:type="spellStart"/>
      <w:r w:rsidRPr="003758B2">
        <w:rPr>
          <w:rFonts w:eastAsia="Times New Roman" w:cs="Times New Roman"/>
        </w:rPr>
        <w:t>Surfscan</w:t>
      </w:r>
      <w:proofErr w:type="spellEnd"/>
      <w:r w:rsidRPr="003758B2">
        <w:rPr>
          <w:rFonts w:eastAsia="Times New Roman" w:cs="Times New Roman"/>
        </w:rPr>
        <w:t xml:space="preserve"> SWIFT/ Station.</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Text cursor</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The vertical straight line appearing in fields.</w:t>
      </w:r>
      <w:proofErr w:type="gramEnd"/>
      <w:r w:rsidRPr="003758B2">
        <w:rPr>
          <w:rFonts w:eastAsia="Times New Roman" w:cs="Times New Roman"/>
        </w:rPr>
        <w:t xml:space="preserve"> The text cursor marks the location where characters will appear when typed.</w:t>
      </w:r>
    </w:p>
    <w:p w:rsidR="003758B2" w:rsidRDefault="003758B2" w:rsidP="003758B2">
      <w:pPr>
        <w:rPr>
          <w:rFonts w:eastAsia="Times New Roman" w:cs="Times New Roman"/>
        </w:rPr>
      </w:pPr>
      <w:r w:rsidRPr="003758B2">
        <w:rPr>
          <w:rFonts w:eastAsia="Times New Roman" w:cs="Times New Roman"/>
          <w:b/>
        </w:rPr>
        <w:t>TFF</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See </w:t>
      </w:r>
      <w:proofErr w:type="spellStart"/>
      <w:r w:rsidRPr="003758B2">
        <w:rPr>
          <w:rFonts w:eastAsia="Times New Roman" w:cs="Times New Roman"/>
        </w:rPr>
        <w:t>Tencor</w:t>
      </w:r>
      <w:proofErr w:type="spellEnd"/>
      <w:r w:rsidRPr="003758B2">
        <w:rPr>
          <w:rFonts w:eastAsia="Times New Roman" w:cs="Times New Roman"/>
        </w:rPr>
        <w:t xml:space="preserve"> File Format.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Threshold</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The bottom limit of the defect or haze range for a scan.</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Throughput</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The speed at which the instrument processes wafers.</w:t>
      </w:r>
      <w:proofErr w:type="gramEnd"/>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 xml:space="preserve">Tile </w:t>
      </w:r>
    </w:p>
    <w:p w:rsidR="003758B2" w:rsidRDefault="003758B2" w:rsidP="003758B2">
      <w:pPr>
        <w:rPr>
          <w:rFonts w:eastAsia="Times New Roman" w:cs="Times New Roman"/>
        </w:rPr>
      </w:pPr>
      <w:proofErr w:type="gramStart"/>
      <w:r w:rsidRPr="003758B2">
        <w:rPr>
          <w:rFonts w:eastAsia="Times New Roman" w:cs="Times New Roman"/>
        </w:rPr>
        <w:t>The smallest area on the wafer when collecting haze values.</w:t>
      </w:r>
      <w:proofErr w:type="gramEnd"/>
      <w:r w:rsidRPr="003758B2">
        <w:rPr>
          <w:rFonts w:eastAsia="Times New Roman" w:cs="Times New Roman"/>
        </w:rPr>
        <w:t xml:space="preserve"> Each tile is 832 x 860 µm. Also, refers to an action of displaying more than one window at a time on the screen. </w:t>
      </w:r>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Title bar</w:t>
      </w:r>
    </w:p>
    <w:p w:rsidR="003758B2" w:rsidRDefault="003758B2" w:rsidP="003758B2">
      <w:pPr>
        <w:rPr>
          <w:rFonts w:eastAsia="Times New Roman" w:cs="Times New Roman"/>
        </w:rPr>
      </w:pPr>
      <w:r w:rsidRPr="003758B2">
        <w:rPr>
          <w:rFonts w:eastAsia="Times New Roman" w:cs="Times New Roman"/>
        </w:rPr>
        <w:t xml:space="preserve">Each application displays a title bar at the top of the application window. The title bar shows the application name, current recipe in parentheses, communication mode—Local or Remote—and window control buttons.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Trend chart</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A plot of data that preserves the time-order sequence in which the values occur.</w:t>
      </w:r>
      <w:proofErr w:type="gramEnd"/>
      <w:r w:rsidRPr="003758B2">
        <w:rPr>
          <w:rFonts w:eastAsia="Times New Roman" w:cs="Times New Roman"/>
        </w:rPr>
        <w:t xml:space="preserve"> Also called a running record.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User ID</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A customer-defined data field that is stored in the database.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User names</w:t>
      </w:r>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rPr>
        <w:t xml:space="preserve">The names assigned to operators, engineers, system managers, and other instrument users. This name must be supplied when starting the instrument and determines which functions the user is allowed to perform. </w:t>
      </w:r>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Variables</w:t>
      </w:r>
    </w:p>
    <w:p w:rsidR="003758B2" w:rsidRDefault="003758B2" w:rsidP="003758B2">
      <w:pPr>
        <w:rPr>
          <w:rFonts w:eastAsia="Times New Roman" w:cs="Times New Roman"/>
        </w:rPr>
      </w:pPr>
      <w:r w:rsidRPr="003758B2">
        <w:rPr>
          <w:rFonts w:eastAsia="Times New Roman" w:cs="Times New Roman"/>
        </w:rPr>
        <w:t xml:space="preserve">In statistical process control, those characteristics of a part or process that can be measured. Variables are measured on a continuous scale and are described by normal statistics.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Wafer comment</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A comment that can be applied to a wafer.</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Wafer ID</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A name, number, or other identifier applied to a wafer. Wafer IDs are stored in the database. </w:t>
      </w:r>
    </w:p>
    <w:p w:rsidR="003758B2" w:rsidRDefault="003758B2" w:rsidP="003758B2">
      <w:pPr>
        <w:rPr>
          <w:rFonts w:eastAsia="Times New Roman" w:cs="Times New Roman"/>
        </w:rPr>
      </w:pPr>
    </w:p>
    <w:p w:rsidR="003758B2" w:rsidRDefault="003758B2" w:rsidP="003758B2">
      <w:pPr>
        <w:rPr>
          <w:rFonts w:eastAsia="Times New Roman" w:cs="Times New Roman"/>
        </w:rPr>
      </w:pPr>
    </w:p>
    <w:p w:rsidR="003758B2" w:rsidRDefault="003758B2" w:rsidP="003758B2">
      <w:pPr>
        <w:rPr>
          <w:rFonts w:eastAsia="Times New Roman" w:cs="Times New Roman"/>
        </w:rPr>
      </w:pPr>
    </w:p>
    <w:p w:rsidR="003758B2" w:rsidRDefault="003758B2" w:rsidP="003758B2">
      <w:pPr>
        <w:rPr>
          <w:rFonts w:eastAsia="Times New Roman" w:cs="Times New Roman"/>
          <w:b/>
        </w:rPr>
      </w:pPr>
      <w:r w:rsidRPr="003758B2">
        <w:rPr>
          <w:rFonts w:eastAsia="Times New Roman" w:cs="Times New Roman"/>
          <w:b/>
        </w:rPr>
        <w:t>Wafer map</w:t>
      </w:r>
    </w:p>
    <w:p w:rsidR="003758B2" w:rsidRDefault="003758B2" w:rsidP="003758B2">
      <w:pPr>
        <w:rPr>
          <w:rFonts w:eastAsia="Times New Roman" w:cs="Times New Roman"/>
        </w:rPr>
      </w:pPr>
      <w:proofErr w:type="gramStart"/>
      <w:r w:rsidRPr="003758B2">
        <w:rPr>
          <w:rFonts w:eastAsia="Times New Roman" w:cs="Times New Roman"/>
        </w:rPr>
        <w:t>An area on the screen that displays a defect or haze map of the wafer.</w:t>
      </w:r>
      <w:proofErr w:type="gramEnd"/>
      <w:r w:rsidRPr="003758B2">
        <w:rPr>
          <w:rFonts w:eastAsia="Times New Roman" w:cs="Times New Roman"/>
        </w:rPr>
        <w:t xml:space="preserve"> </w:t>
      </w:r>
      <w:proofErr w:type="gramStart"/>
      <w:r w:rsidRPr="003758B2">
        <w:rPr>
          <w:rFonts w:eastAsia="Times New Roman" w:cs="Times New Roman"/>
        </w:rPr>
        <w:t>A part of the Scan and Browser Review windows.</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Wafer summary</w:t>
      </w:r>
      <w:r w:rsidRPr="003758B2">
        <w:rPr>
          <w:rFonts w:eastAsia="Times New Roman" w:cs="Times New Roman"/>
        </w:rPr>
        <w:t xml:space="preserve"> </w:t>
      </w:r>
    </w:p>
    <w:p w:rsidR="003758B2" w:rsidRDefault="003758B2" w:rsidP="003758B2">
      <w:pPr>
        <w:rPr>
          <w:rFonts w:eastAsia="Times New Roman" w:cs="Times New Roman"/>
        </w:rPr>
      </w:pPr>
      <w:r w:rsidRPr="003758B2">
        <w:rPr>
          <w:rFonts w:eastAsia="Times New Roman" w:cs="Times New Roman"/>
        </w:rPr>
        <w:t xml:space="preserve">An area that displays wafer </w:t>
      </w:r>
      <w:proofErr w:type="gramStart"/>
      <w:r w:rsidRPr="003758B2">
        <w:rPr>
          <w:rFonts w:eastAsia="Times New Roman" w:cs="Times New Roman"/>
        </w:rPr>
        <w:t>scan</w:t>
      </w:r>
      <w:proofErr w:type="gramEnd"/>
      <w:r w:rsidRPr="003758B2">
        <w:rPr>
          <w:rFonts w:eastAsia="Times New Roman" w:cs="Times New Roman"/>
        </w:rPr>
        <w:t xml:space="preserve"> results, defect and haze ranges, and controls for enabling or disabling the display of ranges. Wafer summaries are displayed in the Scan and Browser Review windows. </w:t>
      </w:r>
    </w:p>
    <w:p w:rsidR="003758B2" w:rsidRPr="003758B2" w:rsidRDefault="003758B2" w:rsidP="003758B2">
      <w:pPr>
        <w:rPr>
          <w:rFonts w:eastAsia="Times New Roman" w:cs="Times New Roman"/>
          <w:b/>
        </w:rPr>
      </w:pPr>
    </w:p>
    <w:p w:rsidR="003758B2" w:rsidRDefault="003758B2" w:rsidP="003758B2">
      <w:pPr>
        <w:rPr>
          <w:rFonts w:eastAsia="Times New Roman" w:cs="Times New Roman"/>
        </w:rPr>
      </w:pPr>
      <w:r w:rsidRPr="003758B2">
        <w:rPr>
          <w:rFonts w:eastAsia="Times New Roman" w:cs="Times New Roman"/>
          <w:b/>
        </w:rPr>
        <w:t>Window</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Rectangular area for displaying and running an application program.</w:t>
      </w:r>
      <w:proofErr w:type="gramEnd"/>
      <w:r w:rsidRPr="003758B2">
        <w:rPr>
          <w:rFonts w:eastAsia="Times New Roman" w:cs="Times New Roman"/>
        </w:rPr>
        <w:t xml:space="preserve"> The Scan application displays the Scan window.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X/MR-chart</w:t>
      </w:r>
      <w:r w:rsidRPr="003758B2">
        <w:rPr>
          <w:rFonts w:eastAsia="Times New Roman" w:cs="Times New Roman"/>
        </w:rPr>
        <w:t xml:space="preserve"> </w:t>
      </w:r>
    </w:p>
    <w:p w:rsidR="003758B2" w:rsidRPr="003758B2" w:rsidRDefault="003758B2" w:rsidP="003758B2">
      <w:pPr>
        <w:rPr>
          <w:rFonts w:eastAsia="Times New Roman" w:cs="Times New Roman"/>
        </w:rPr>
      </w:pPr>
      <w:r w:rsidRPr="003758B2">
        <w:rPr>
          <w:rFonts w:eastAsia="Times New Roman" w:cs="Times New Roman"/>
        </w:rPr>
        <w:t>In statistical process control, a variables control chart used to track the mean and moving range of a data set having a sample size of one. The moving range is calculated by taking the absolute value of the difference between successive data points.</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XY coordinate tracking</w:t>
      </w:r>
      <w:r w:rsidRPr="003758B2">
        <w:rPr>
          <w:rFonts w:eastAsia="Times New Roman" w:cs="Times New Roman"/>
        </w:rPr>
        <w:t xml:space="preserve"> </w:t>
      </w:r>
    </w:p>
    <w:p w:rsidR="003758B2" w:rsidRDefault="003758B2" w:rsidP="003758B2">
      <w:pPr>
        <w:rPr>
          <w:rFonts w:eastAsia="Times New Roman" w:cs="Times New Roman"/>
        </w:rPr>
      </w:pPr>
      <w:proofErr w:type="gramStart"/>
      <w:r w:rsidRPr="003758B2">
        <w:rPr>
          <w:rFonts w:eastAsia="Times New Roman" w:cs="Times New Roman"/>
        </w:rPr>
        <w:t xml:space="preserve">An optional feature that allows extremely accurate X-Y coordinate tracking between the </w:t>
      </w:r>
      <w:proofErr w:type="spellStart"/>
      <w:r w:rsidRPr="003758B2">
        <w:rPr>
          <w:rFonts w:eastAsia="Times New Roman" w:cs="Times New Roman"/>
        </w:rPr>
        <w:t>Surfscan</w:t>
      </w:r>
      <w:proofErr w:type="spellEnd"/>
      <w:r w:rsidRPr="003758B2">
        <w:rPr>
          <w:rFonts w:eastAsia="Times New Roman" w:cs="Times New Roman"/>
        </w:rPr>
        <w:t xml:space="preserve"> 6000-series instrument and other devices, such as a scanning electron microscope.</w:t>
      </w:r>
      <w:proofErr w:type="gramEnd"/>
      <w:r w:rsidRPr="003758B2">
        <w:rPr>
          <w:rFonts w:eastAsia="Times New Roman" w:cs="Times New Roman"/>
        </w:rPr>
        <w:t xml:space="preserve"> </w:t>
      </w:r>
    </w:p>
    <w:p w:rsidR="003758B2" w:rsidRDefault="003758B2" w:rsidP="003758B2">
      <w:pPr>
        <w:rPr>
          <w:rFonts w:eastAsia="Times New Roman" w:cs="Times New Roman"/>
        </w:rPr>
      </w:pPr>
    </w:p>
    <w:p w:rsidR="003758B2" w:rsidRDefault="003758B2" w:rsidP="003758B2">
      <w:pPr>
        <w:rPr>
          <w:rFonts w:eastAsia="Times New Roman" w:cs="Times New Roman"/>
        </w:rPr>
      </w:pPr>
      <w:r w:rsidRPr="003758B2">
        <w:rPr>
          <w:rFonts w:eastAsia="Times New Roman" w:cs="Times New Roman"/>
          <w:b/>
        </w:rPr>
        <w:t>Zoom</w:t>
      </w:r>
      <w:r w:rsidRPr="003758B2">
        <w:rPr>
          <w:rFonts w:eastAsia="Times New Roman" w:cs="Times New Roman"/>
        </w:rPr>
        <w:t xml:space="preserve"> </w:t>
      </w:r>
    </w:p>
    <w:p w:rsidR="003758B2" w:rsidRPr="003758B2" w:rsidRDefault="003758B2" w:rsidP="003758B2">
      <w:pPr>
        <w:rPr>
          <w:rFonts w:eastAsia="Times New Roman" w:cs="Times New Roman"/>
        </w:rPr>
      </w:pPr>
      <w:proofErr w:type="gramStart"/>
      <w:r w:rsidRPr="003758B2">
        <w:rPr>
          <w:rFonts w:eastAsia="Times New Roman" w:cs="Times New Roman"/>
        </w:rPr>
        <w:t>To magnify a wafer map.</w:t>
      </w:r>
      <w:proofErr w:type="gramEnd"/>
      <w:r w:rsidRPr="003758B2">
        <w:rPr>
          <w:rFonts w:eastAsia="Times New Roman" w:cs="Times New Roman"/>
        </w:rPr>
        <w:t xml:space="preserve"> The instrument provides five magnification levels.</w:t>
      </w:r>
    </w:p>
    <w:p w:rsidR="003758B2" w:rsidRPr="003758B2" w:rsidRDefault="003758B2" w:rsidP="003758B2">
      <w:pPr>
        <w:rPr>
          <w:rFonts w:eastAsia="Times New Roman" w:cs="Times New Roman"/>
        </w:rPr>
      </w:pPr>
    </w:p>
    <w:p w:rsidR="003758B2" w:rsidRPr="003758B2" w:rsidRDefault="003758B2" w:rsidP="008D2848">
      <w:pPr>
        <w:rPr>
          <w:rFonts w:eastAsia="Times New Roman" w:cs="Times New Roman"/>
        </w:rPr>
      </w:pPr>
    </w:p>
    <w:p w:rsidR="008D2848" w:rsidRPr="008D2848" w:rsidRDefault="008D2848" w:rsidP="00DE5A73">
      <w:bookmarkStart w:id="0" w:name="_GoBack"/>
      <w:bookmarkEnd w:id="0"/>
    </w:p>
    <w:sectPr w:rsidR="008D2848" w:rsidRPr="008D2848" w:rsidSect="0012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73"/>
    <w:rsid w:val="00124583"/>
    <w:rsid w:val="00297E1E"/>
    <w:rsid w:val="00346432"/>
    <w:rsid w:val="003758B2"/>
    <w:rsid w:val="00485895"/>
    <w:rsid w:val="00573428"/>
    <w:rsid w:val="008D2848"/>
    <w:rsid w:val="00BC4C57"/>
    <w:rsid w:val="00DE5A73"/>
    <w:rsid w:val="00F1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E6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334">
      <w:bodyDiv w:val="1"/>
      <w:marLeft w:val="0"/>
      <w:marRight w:val="0"/>
      <w:marTop w:val="0"/>
      <w:marBottom w:val="0"/>
      <w:divBdr>
        <w:top w:val="none" w:sz="0" w:space="0" w:color="auto"/>
        <w:left w:val="none" w:sz="0" w:space="0" w:color="auto"/>
        <w:bottom w:val="none" w:sz="0" w:space="0" w:color="auto"/>
        <w:right w:val="none" w:sz="0" w:space="0" w:color="auto"/>
      </w:divBdr>
    </w:div>
    <w:div w:id="25765082">
      <w:bodyDiv w:val="1"/>
      <w:marLeft w:val="0"/>
      <w:marRight w:val="0"/>
      <w:marTop w:val="0"/>
      <w:marBottom w:val="0"/>
      <w:divBdr>
        <w:top w:val="none" w:sz="0" w:space="0" w:color="auto"/>
        <w:left w:val="none" w:sz="0" w:space="0" w:color="auto"/>
        <w:bottom w:val="none" w:sz="0" w:space="0" w:color="auto"/>
        <w:right w:val="none" w:sz="0" w:space="0" w:color="auto"/>
      </w:divBdr>
    </w:div>
    <w:div w:id="79758929">
      <w:bodyDiv w:val="1"/>
      <w:marLeft w:val="0"/>
      <w:marRight w:val="0"/>
      <w:marTop w:val="0"/>
      <w:marBottom w:val="0"/>
      <w:divBdr>
        <w:top w:val="none" w:sz="0" w:space="0" w:color="auto"/>
        <w:left w:val="none" w:sz="0" w:space="0" w:color="auto"/>
        <w:bottom w:val="none" w:sz="0" w:space="0" w:color="auto"/>
        <w:right w:val="none" w:sz="0" w:space="0" w:color="auto"/>
      </w:divBdr>
    </w:div>
    <w:div w:id="141385323">
      <w:bodyDiv w:val="1"/>
      <w:marLeft w:val="0"/>
      <w:marRight w:val="0"/>
      <w:marTop w:val="0"/>
      <w:marBottom w:val="0"/>
      <w:divBdr>
        <w:top w:val="none" w:sz="0" w:space="0" w:color="auto"/>
        <w:left w:val="none" w:sz="0" w:space="0" w:color="auto"/>
        <w:bottom w:val="none" w:sz="0" w:space="0" w:color="auto"/>
        <w:right w:val="none" w:sz="0" w:space="0" w:color="auto"/>
      </w:divBdr>
    </w:div>
    <w:div w:id="223952033">
      <w:bodyDiv w:val="1"/>
      <w:marLeft w:val="0"/>
      <w:marRight w:val="0"/>
      <w:marTop w:val="0"/>
      <w:marBottom w:val="0"/>
      <w:divBdr>
        <w:top w:val="none" w:sz="0" w:space="0" w:color="auto"/>
        <w:left w:val="none" w:sz="0" w:space="0" w:color="auto"/>
        <w:bottom w:val="none" w:sz="0" w:space="0" w:color="auto"/>
        <w:right w:val="none" w:sz="0" w:space="0" w:color="auto"/>
      </w:divBdr>
    </w:div>
    <w:div w:id="1207449125">
      <w:bodyDiv w:val="1"/>
      <w:marLeft w:val="0"/>
      <w:marRight w:val="0"/>
      <w:marTop w:val="0"/>
      <w:marBottom w:val="0"/>
      <w:divBdr>
        <w:top w:val="none" w:sz="0" w:space="0" w:color="auto"/>
        <w:left w:val="none" w:sz="0" w:space="0" w:color="auto"/>
        <w:bottom w:val="none" w:sz="0" w:space="0" w:color="auto"/>
        <w:right w:val="none" w:sz="0" w:space="0" w:color="auto"/>
      </w:divBdr>
    </w:div>
    <w:div w:id="1357928693">
      <w:bodyDiv w:val="1"/>
      <w:marLeft w:val="0"/>
      <w:marRight w:val="0"/>
      <w:marTop w:val="0"/>
      <w:marBottom w:val="0"/>
      <w:divBdr>
        <w:top w:val="none" w:sz="0" w:space="0" w:color="auto"/>
        <w:left w:val="none" w:sz="0" w:space="0" w:color="auto"/>
        <w:bottom w:val="none" w:sz="0" w:space="0" w:color="auto"/>
        <w:right w:val="none" w:sz="0" w:space="0" w:color="auto"/>
      </w:divBdr>
    </w:div>
    <w:div w:id="1448429357">
      <w:bodyDiv w:val="1"/>
      <w:marLeft w:val="0"/>
      <w:marRight w:val="0"/>
      <w:marTop w:val="0"/>
      <w:marBottom w:val="0"/>
      <w:divBdr>
        <w:top w:val="none" w:sz="0" w:space="0" w:color="auto"/>
        <w:left w:val="none" w:sz="0" w:space="0" w:color="auto"/>
        <w:bottom w:val="none" w:sz="0" w:space="0" w:color="auto"/>
        <w:right w:val="none" w:sz="0" w:space="0" w:color="auto"/>
      </w:divBdr>
    </w:div>
    <w:div w:id="1687174891">
      <w:bodyDiv w:val="1"/>
      <w:marLeft w:val="0"/>
      <w:marRight w:val="0"/>
      <w:marTop w:val="0"/>
      <w:marBottom w:val="0"/>
      <w:divBdr>
        <w:top w:val="none" w:sz="0" w:space="0" w:color="auto"/>
        <w:left w:val="none" w:sz="0" w:space="0" w:color="auto"/>
        <w:bottom w:val="none" w:sz="0" w:space="0" w:color="auto"/>
        <w:right w:val="none" w:sz="0" w:space="0" w:color="auto"/>
      </w:divBdr>
    </w:div>
    <w:div w:id="1950509919">
      <w:bodyDiv w:val="1"/>
      <w:marLeft w:val="0"/>
      <w:marRight w:val="0"/>
      <w:marTop w:val="0"/>
      <w:marBottom w:val="0"/>
      <w:divBdr>
        <w:top w:val="none" w:sz="0" w:space="0" w:color="auto"/>
        <w:left w:val="none" w:sz="0" w:space="0" w:color="auto"/>
        <w:bottom w:val="none" w:sz="0" w:space="0" w:color="auto"/>
        <w:right w:val="none" w:sz="0" w:space="0" w:color="auto"/>
      </w:divBdr>
    </w:div>
    <w:div w:id="2006204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2925</Words>
  <Characters>16673</Characters>
  <Application>Microsoft Macintosh Word</Application>
  <DocSecurity>0</DocSecurity>
  <Lines>138</Lines>
  <Paragraphs>39</Paragraphs>
  <ScaleCrop>false</ScaleCrop>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stamenic</dc:creator>
  <cp:keywords/>
  <dc:description/>
  <cp:lastModifiedBy>biljana stamenic</cp:lastModifiedBy>
  <cp:revision>2</cp:revision>
  <dcterms:created xsi:type="dcterms:W3CDTF">2020-04-07T18:20:00Z</dcterms:created>
  <dcterms:modified xsi:type="dcterms:W3CDTF">2020-04-07T18:20:00Z</dcterms:modified>
</cp:coreProperties>
</file>