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78" w:rsidRPr="00D109BD" w:rsidRDefault="00283E87" w:rsidP="00D109BD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D109BD">
        <w:rPr>
          <w:b/>
          <w:sz w:val="28"/>
          <w:szCs w:val="28"/>
          <w:u w:val="single"/>
        </w:rPr>
        <w:t xml:space="preserve">Determining </w:t>
      </w:r>
      <w:r w:rsidR="00F33449" w:rsidRPr="00D109BD">
        <w:rPr>
          <w:b/>
          <w:sz w:val="28"/>
          <w:szCs w:val="28"/>
          <w:u w:val="single"/>
        </w:rPr>
        <w:t>Nanofab beneficial lab time credit:</w:t>
      </w:r>
    </w:p>
    <w:p w:rsidR="00FA3478" w:rsidRPr="00D109BD" w:rsidRDefault="00FA3478" w:rsidP="00D109BD">
      <w:pPr>
        <w:spacing w:after="0" w:line="276" w:lineRule="auto"/>
        <w:rPr>
          <w:sz w:val="28"/>
          <w:szCs w:val="28"/>
        </w:rPr>
      </w:pPr>
    </w:p>
    <w:p w:rsidR="002C3187" w:rsidRDefault="002C3187" w:rsidP="002C3187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two common ways for logging beneficial time: </w:t>
      </w:r>
    </w:p>
    <w:p w:rsidR="008C27E4" w:rsidRDefault="008C27E4" w:rsidP="008C27E4">
      <w:pPr>
        <w:pStyle w:val="ListParagraph"/>
        <w:numPr>
          <w:ilvl w:val="1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Pr="00D109BD">
        <w:rPr>
          <w:sz w:val="28"/>
          <w:szCs w:val="28"/>
        </w:rPr>
        <w:t>f you help staff with Nanofab related work</w:t>
      </w:r>
      <w:r>
        <w:rPr>
          <w:sz w:val="28"/>
          <w:szCs w:val="28"/>
        </w:rPr>
        <w:t xml:space="preserve"> such as maintenance, construction or cleanup of equipment or the lab</w:t>
      </w:r>
      <w:r w:rsidRPr="00D109BD">
        <w:rPr>
          <w:sz w:val="28"/>
          <w:szCs w:val="28"/>
        </w:rPr>
        <w:t xml:space="preserve">.  </w:t>
      </w:r>
    </w:p>
    <w:p w:rsidR="008C27E4" w:rsidRDefault="008C27E4" w:rsidP="008C27E4">
      <w:pPr>
        <w:pStyle w:val="ListParagraph"/>
        <w:numPr>
          <w:ilvl w:val="1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Pr="00D109BD">
        <w:rPr>
          <w:sz w:val="28"/>
          <w:szCs w:val="28"/>
        </w:rPr>
        <w:t>f you happen to help/train someone outside of your group unplanned while you are logged in to the Nanofab</w:t>
      </w:r>
      <w:r>
        <w:rPr>
          <w:sz w:val="28"/>
          <w:szCs w:val="28"/>
        </w:rPr>
        <w:t>.</w:t>
      </w:r>
      <w:r w:rsidRPr="008C27E4">
        <w:rPr>
          <w:sz w:val="28"/>
          <w:szCs w:val="28"/>
        </w:rPr>
        <w:t xml:space="preserve"> </w:t>
      </w:r>
      <w:r w:rsidRPr="00D109BD">
        <w:rPr>
          <w:sz w:val="28"/>
          <w:szCs w:val="28"/>
        </w:rPr>
        <w:t>Please review the below paragraphs to understand other situations.</w:t>
      </w:r>
    </w:p>
    <w:p w:rsidR="00761195" w:rsidRPr="00D109BD" w:rsidRDefault="00FA3478" w:rsidP="008C27E4">
      <w:pPr>
        <w:pStyle w:val="ListParagraph"/>
        <w:numPr>
          <w:ilvl w:val="0"/>
          <w:numId w:val="2"/>
        </w:numPr>
        <w:spacing w:after="0" w:line="276" w:lineRule="auto"/>
        <w:rPr>
          <w:color w:val="FF0000"/>
          <w:sz w:val="28"/>
          <w:szCs w:val="28"/>
        </w:rPr>
      </w:pPr>
      <w:r w:rsidRPr="00D109BD">
        <w:rPr>
          <w:sz w:val="28"/>
          <w:szCs w:val="28"/>
        </w:rPr>
        <w:t>When you are training a group member or any other user the correct way to enter the Nanofab is to log in</w:t>
      </w:r>
      <w:r w:rsidR="00F33449" w:rsidRPr="00D109BD">
        <w:rPr>
          <w:sz w:val="28"/>
          <w:szCs w:val="28"/>
        </w:rPr>
        <w:t xml:space="preserve"> and then take the user</w:t>
      </w:r>
      <w:r w:rsidRPr="00D109BD">
        <w:rPr>
          <w:sz w:val="28"/>
          <w:szCs w:val="28"/>
        </w:rPr>
        <w:t xml:space="preserve"> in </w:t>
      </w:r>
      <w:r w:rsidR="00F33449" w:rsidRPr="00D109BD">
        <w:rPr>
          <w:sz w:val="28"/>
          <w:szCs w:val="28"/>
        </w:rPr>
        <w:t xml:space="preserve">as a visitor.  We assume </w:t>
      </w:r>
      <w:r w:rsidRPr="00D109BD">
        <w:rPr>
          <w:sz w:val="28"/>
          <w:szCs w:val="28"/>
        </w:rPr>
        <w:t>that you are training while you are performing your own work and the other user is only observing.</w:t>
      </w:r>
      <w:r w:rsidR="00F33449" w:rsidRPr="00D109BD">
        <w:rPr>
          <w:sz w:val="28"/>
          <w:szCs w:val="28"/>
        </w:rPr>
        <w:t xml:space="preserve">  Only one user can be </w:t>
      </w:r>
      <w:r w:rsidRPr="00D109BD">
        <w:rPr>
          <w:sz w:val="28"/>
          <w:szCs w:val="28"/>
        </w:rPr>
        <w:t>using the equipment</w:t>
      </w:r>
      <w:r w:rsidR="00F33449" w:rsidRPr="00D109BD">
        <w:rPr>
          <w:sz w:val="28"/>
          <w:szCs w:val="28"/>
        </w:rPr>
        <w:t xml:space="preserve"> and that user should be charged for their use</w:t>
      </w:r>
      <w:r w:rsidRPr="00D109BD">
        <w:rPr>
          <w:sz w:val="28"/>
          <w:szCs w:val="28"/>
        </w:rPr>
        <w:t>.</w:t>
      </w:r>
      <w:r w:rsidR="00761195" w:rsidRPr="00D109BD">
        <w:rPr>
          <w:sz w:val="28"/>
          <w:szCs w:val="28"/>
        </w:rPr>
        <w:t xml:space="preserve"> </w:t>
      </w:r>
    </w:p>
    <w:p w:rsidR="00F91370" w:rsidRDefault="00F33449" w:rsidP="008C27E4">
      <w:pPr>
        <w:pStyle w:val="ListParagraph"/>
        <w:numPr>
          <w:ilvl w:val="1"/>
          <w:numId w:val="2"/>
        </w:numPr>
        <w:spacing w:after="0" w:line="276" w:lineRule="auto"/>
        <w:rPr>
          <w:color w:val="FF0000"/>
          <w:sz w:val="28"/>
          <w:szCs w:val="28"/>
        </w:rPr>
      </w:pPr>
      <w:r w:rsidRPr="00D109BD">
        <w:rPr>
          <w:color w:val="FF0000"/>
          <w:sz w:val="28"/>
          <w:szCs w:val="28"/>
        </w:rPr>
        <w:t>This should not be logged as beneficial time</w:t>
      </w:r>
      <w:r w:rsidR="00761195" w:rsidRPr="00D109BD">
        <w:rPr>
          <w:color w:val="FF0000"/>
          <w:sz w:val="28"/>
          <w:szCs w:val="28"/>
        </w:rPr>
        <w:t xml:space="preserve"> as the visitor is not charged</w:t>
      </w:r>
      <w:r w:rsidRPr="00D109BD">
        <w:rPr>
          <w:color w:val="FF0000"/>
          <w:sz w:val="28"/>
          <w:szCs w:val="28"/>
        </w:rPr>
        <w:t>.</w:t>
      </w:r>
    </w:p>
    <w:p w:rsidR="00761195" w:rsidRPr="00D109BD" w:rsidRDefault="00FA3478" w:rsidP="008C27E4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D109BD">
        <w:rPr>
          <w:sz w:val="28"/>
          <w:szCs w:val="28"/>
        </w:rPr>
        <w:t>The other method would be for the new user that is being trained t</w:t>
      </w:r>
      <w:r w:rsidR="006C769C">
        <w:rPr>
          <w:sz w:val="28"/>
          <w:szCs w:val="28"/>
        </w:rPr>
        <w:t>o log in and you will go in as the</w:t>
      </w:r>
      <w:r w:rsidRPr="00D109BD">
        <w:rPr>
          <w:sz w:val="28"/>
          <w:szCs w:val="28"/>
        </w:rPr>
        <w:t xml:space="preserve"> visitor.  This will allow the new user to handle and operate systems while you observe</w:t>
      </w:r>
      <w:r w:rsidR="00307190" w:rsidRPr="00D109BD">
        <w:rPr>
          <w:sz w:val="28"/>
          <w:szCs w:val="28"/>
        </w:rPr>
        <w:t xml:space="preserve"> his use</w:t>
      </w:r>
      <w:r w:rsidR="006C769C">
        <w:rPr>
          <w:sz w:val="28"/>
          <w:szCs w:val="28"/>
        </w:rPr>
        <w:t xml:space="preserve"> as the</w:t>
      </w:r>
      <w:r w:rsidRPr="00D109BD">
        <w:rPr>
          <w:sz w:val="28"/>
          <w:szCs w:val="28"/>
        </w:rPr>
        <w:t xml:space="preserve"> visitor.</w:t>
      </w:r>
      <w:r w:rsidR="00F33449" w:rsidRPr="00D109BD">
        <w:rPr>
          <w:sz w:val="28"/>
          <w:szCs w:val="28"/>
        </w:rPr>
        <w:t xml:space="preserve"> </w:t>
      </w:r>
    </w:p>
    <w:p w:rsidR="00761195" w:rsidRDefault="00761195" w:rsidP="008C27E4">
      <w:pPr>
        <w:pStyle w:val="ListParagraph"/>
        <w:numPr>
          <w:ilvl w:val="1"/>
          <w:numId w:val="2"/>
        </w:numPr>
        <w:spacing w:after="0" w:line="276" w:lineRule="auto"/>
        <w:rPr>
          <w:color w:val="FF0000"/>
          <w:sz w:val="28"/>
          <w:szCs w:val="28"/>
        </w:rPr>
      </w:pPr>
      <w:r w:rsidRPr="00D109BD">
        <w:rPr>
          <w:color w:val="FF0000"/>
          <w:sz w:val="28"/>
          <w:szCs w:val="28"/>
        </w:rPr>
        <w:t>This should not be logged as beneficial time as the visitor is not charged.</w:t>
      </w:r>
    </w:p>
    <w:p w:rsidR="00FA3478" w:rsidRDefault="00FA3478" w:rsidP="008C27E4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D109BD">
        <w:rPr>
          <w:sz w:val="28"/>
          <w:szCs w:val="28"/>
        </w:rPr>
        <w:t>Visitor badges can be obtained from the staff during</w:t>
      </w:r>
      <w:r w:rsidR="00761195" w:rsidRPr="00D109BD">
        <w:rPr>
          <w:sz w:val="28"/>
          <w:szCs w:val="28"/>
        </w:rPr>
        <w:t xml:space="preserve"> the normal weekday hours</w:t>
      </w:r>
      <w:r w:rsidRPr="00D109BD">
        <w:rPr>
          <w:sz w:val="28"/>
          <w:szCs w:val="28"/>
        </w:rPr>
        <w:t xml:space="preserve"> and that will remove any confusion about the shadowing of an</w:t>
      </w:r>
      <w:r w:rsidR="00283E87" w:rsidRPr="00D109BD">
        <w:rPr>
          <w:sz w:val="28"/>
          <w:szCs w:val="28"/>
        </w:rPr>
        <w:t xml:space="preserve">other user without logging in. </w:t>
      </w:r>
      <w:r w:rsidRPr="00D109BD">
        <w:rPr>
          <w:sz w:val="28"/>
          <w:szCs w:val="28"/>
        </w:rPr>
        <w:t>But on weekends and at night</w:t>
      </w:r>
      <w:r w:rsidR="00F33449" w:rsidRPr="00D109BD">
        <w:rPr>
          <w:sz w:val="28"/>
          <w:szCs w:val="28"/>
        </w:rPr>
        <w:t>s</w:t>
      </w:r>
      <w:r w:rsidRPr="00D109BD">
        <w:rPr>
          <w:sz w:val="28"/>
          <w:szCs w:val="28"/>
        </w:rPr>
        <w:t xml:space="preserve"> we expect everyone to follow the honor system and do the right thing.</w:t>
      </w:r>
      <w:r w:rsidR="00307190" w:rsidRPr="00D109BD">
        <w:rPr>
          <w:sz w:val="28"/>
          <w:szCs w:val="28"/>
        </w:rPr>
        <w:t xml:space="preserve">  We encourage new users to shadow current users as a visitor to become familiar with the Nanofab</w:t>
      </w:r>
      <w:r w:rsidR="00761195" w:rsidRPr="00D109BD">
        <w:rPr>
          <w:sz w:val="28"/>
          <w:szCs w:val="28"/>
        </w:rPr>
        <w:t xml:space="preserve"> before becoming actual users</w:t>
      </w:r>
      <w:r w:rsidR="00307190" w:rsidRPr="00D109BD">
        <w:rPr>
          <w:sz w:val="28"/>
          <w:szCs w:val="28"/>
        </w:rPr>
        <w:t>.</w:t>
      </w:r>
      <w:r w:rsidR="009D39E2" w:rsidRPr="00D109BD">
        <w:rPr>
          <w:sz w:val="28"/>
          <w:szCs w:val="28"/>
        </w:rPr>
        <w:t xml:space="preserve"> </w:t>
      </w:r>
    </w:p>
    <w:p w:rsidR="009D39E2" w:rsidRPr="00D109BD" w:rsidRDefault="009D39E2" w:rsidP="008C27E4">
      <w:pPr>
        <w:pStyle w:val="ListParagraph"/>
        <w:numPr>
          <w:ilvl w:val="0"/>
          <w:numId w:val="2"/>
        </w:numPr>
        <w:spacing w:after="0" w:line="276" w:lineRule="auto"/>
        <w:rPr>
          <w:color w:val="FF0000"/>
          <w:sz w:val="28"/>
          <w:szCs w:val="28"/>
        </w:rPr>
      </w:pPr>
      <w:r w:rsidRPr="00D109BD">
        <w:rPr>
          <w:color w:val="FF0000"/>
          <w:sz w:val="28"/>
          <w:szCs w:val="28"/>
        </w:rPr>
        <w:t>The Nanofab relies on the honor system and the visitor “observation only” policy is clear. If users are caught violating the visitor policy and operating/handling anything in th</w:t>
      </w:r>
      <w:r w:rsidR="009460AE">
        <w:rPr>
          <w:color w:val="FF0000"/>
          <w:sz w:val="28"/>
          <w:szCs w:val="28"/>
        </w:rPr>
        <w:t>e lab while being a visitor both the user and the visitor</w:t>
      </w:r>
      <w:bookmarkStart w:id="0" w:name="_GoBack"/>
      <w:bookmarkEnd w:id="0"/>
      <w:r w:rsidRPr="00D109BD">
        <w:rPr>
          <w:color w:val="FF0000"/>
          <w:sz w:val="28"/>
          <w:szCs w:val="28"/>
        </w:rPr>
        <w:t xml:space="preserve"> will be suspended from the lab with no exceptions.</w:t>
      </w:r>
    </w:p>
    <w:sectPr w:rsidR="009D39E2" w:rsidRPr="00D1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EE" w:rsidRDefault="00990CEE" w:rsidP="002C3187">
      <w:pPr>
        <w:spacing w:after="0" w:line="240" w:lineRule="auto"/>
      </w:pPr>
      <w:r>
        <w:separator/>
      </w:r>
    </w:p>
  </w:endnote>
  <w:endnote w:type="continuationSeparator" w:id="0">
    <w:p w:rsidR="00990CEE" w:rsidRDefault="00990CEE" w:rsidP="002C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EE" w:rsidRDefault="00990CEE" w:rsidP="002C3187">
      <w:pPr>
        <w:spacing w:after="0" w:line="240" w:lineRule="auto"/>
      </w:pPr>
      <w:r>
        <w:separator/>
      </w:r>
    </w:p>
  </w:footnote>
  <w:footnote w:type="continuationSeparator" w:id="0">
    <w:p w:rsidR="00990CEE" w:rsidRDefault="00990CEE" w:rsidP="002C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5FC"/>
    <w:multiLevelType w:val="hybridMultilevel"/>
    <w:tmpl w:val="872E85B8"/>
    <w:lvl w:ilvl="0" w:tplc="65F4A4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B4447"/>
    <w:multiLevelType w:val="hybridMultilevel"/>
    <w:tmpl w:val="AB80B978"/>
    <w:lvl w:ilvl="0" w:tplc="A0E63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8"/>
    <w:rsid w:val="001B0090"/>
    <w:rsid w:val="0023072C"/>
    <w:rsid w:val="00283E87"/>
    <w:rsid w:val="002C3187"/>
    <w:rsid w:val="00307190"/>
    <w:rsid w:val="006C769C"/>
    <w:rsid w:val="00761195"/>
    <w:rsid w:val="0087520E"/>
    <w:rsid w:val="008A7D1C"/>
    <w:rsid w:val="008C27E4"/>
    <w:rsid w:val="009460AE"/>
    <w:rsid w:val="00990CEE"/>
    <w:rsid w:val="009D39E2"/>
    <w:rsid w:val="00D109BD"/>
    <w:rsid w:val="00F33449"/>
    <w:rsid w:val="00F91370"/>
    <w:rsid w:val="00F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C6C35-7CAC-4436-9FDE-661144D8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87"/>
  </w:style>
  <w:style w:type="paragraph" w:styleId="Footer">
    <w:name w:val="footer"/>
    <w:basedOn w:val="Normal"/>
    <w:link w:val="FooterChar"/>
    <w:uiPriority w:val="99"/>
    <w:unhideWhenUsed/>
    <w:rsid w:val="002C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Reynolds</dc:creator>
  <cp:keywords/>
  <dc:description/>
  <cp:lastModifiedBy>Tom Reynolds</cp:lastModifiedBy>
  <cp:revision>11</cp:revision>
  <cp:lastPrinted>2017-09-20T17:08:00Z</cp:lastPrinted>
  <dcterms:created xsi:type="dcterms:W3CDTF">2017-09-14T18:55:00Z</dcterms:created>
  <dcterms:modified xsi:type="dcterms:W3CDTF">2017-09-20T18:25:00Z</dcterms:modified>
</cp:coreProperties>
</file>